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C3A2" w14:textId="77777777" w:rsidR="00A62C21" w:rsidRPr="00BD3637" w:rsidRDefault="00A62C21" w:rsidP="00A62C21">
      <w:pPr>
        <w:spacing w:after="0" w:line="240" w:lineRule="auto"/>
        <w:jc w:val="center"/>
        <w:rPr>
          <w:rFonts w:cs="Calibri"/>
          <w:b/>
          <w:u w:val="single"/>
        </w:rPr>
      </w:pPr>
      <w:r w:rsidRPr="00BD3637">
        <w:rPr>
          <w:rFonts w:cs="Calibri"/>
          <w:b/>
          <w:u w:val="single"/>
        </w:rPr>
        <w:t>NMLS Course Application Form</w:t>
      </w:r>
    </w:p>
    <w:p w14:paraId="713BD60C" w14:textId="77777777" w:rsidR="00A62C21" w:rsidRPr="00BD3637" w:rsidRDefault="00A62C21" w:rsidP="0061396B">
      <w:pPr>
        <w:pStyle w:val="Default"/>
        <w:rPr>
          <w:rFonts w:ascii="Calibri" w:hAnsi="Calibri" w:cs="Calibri"/>
          <w:b/>
          <w:bCs/>
          <w:sz w:val="22"/>
          <w:szCs w:val="22"/>
        </w:rPr>
      </w:pPr>
    </w:p>
    <w:p w14:paraId="1F8F6D0B" w14:textId="77777777" w:rsidR="0061396B" w:rsidRPr="00BD3637" w:rsidRDefault="00A04B7F" w:rsidP="0061396B">
      <w:pPr>
        <w:pStyle w:val="Default"/>
        <w:rPr>
          <w:rStyle w:val="Hyperlink"/>
          <w:rFonts w:ascii="Calibri" w:hAnsi="Calibri" w:cs="Calibri"/>
          <w:color w:val="auto"/>
          <w:sz w:val="22"/>
          <w:szCs w:val="22"/>
          <w:u w:val="none"/>
        </w:rPr>
      </w:pPr>
      <w:r w:rsidRPr="00BD3637">
        <w:rPr>
          <w:rFonts w:ascii="Calibri" w:hAnsi="Calibri" w:cs="Calibri"/>
          <w:bCs/>
          <w:sz w:val="22"/>
          <w:szCs w:val="22"/>
        </w:rPr>
        <w:t>C</w:t>
      </w:r>
      <w:r w:rsidR="0061396B" w:rsidRPr="00BD3637">
        <w:rPr>
          <w:rFonts w:ascii="Calibri" w:hAnsi="Calibri" w:cs="Calibri"/>
          <w:bCs/>
          <w:sz w:val="22"/>
          <w:szCs w:val="22"/>
        </w:rPr>
        <w:t xml:space="preserve">arefully review the </w:t>
      </w:r>
      <w:hyperlink r:id="rId11" w:history="1">
        <w:r w:rsidR="0061396B" w:rsidRPr="00BD3637">
          <w:rPr>
            <w:rStyle w:val="Hyperlink"/>
            <w:rFonts w:ascii="Calibri" w:hAnsi="Calibri" w:cs="Calibri"/>
            <w:i/>
            <w:sz w:val="22"/>
            <w:szCs w:val="22"/>
          </w:rPr>
          <w:t>Functional Specifications for All NMLS Approved Courses</w:t>
        </w:r>
      </w:hyperlink>
      <w:r w:rsidR="0061396B" w:rsidRPr="00BD3637">
        <w:rPr>
          <w:rStyle w:val="Hyperlink"/>
          <w:rFonts w:ascii="Calibri" w:hAnsi="Calibri" w:cs="Calibri"/>
          <w:i/>
          <w:sz w:val="22"/>
          <w:szCs w:val="22"/>
        </w:rPr>
        <w:t xml:space="preserve"> </w:t>
      </w:r>
      <w:r w:rsidR="0061396B" w:rsidRPr="00BD3637">
        <w:rPr>
          <w:rStyle w:val="Hyperlink"/>
          <w:rFonts w:ascii="Calibri" w:hAnsi="Calibri" w:cs="Calibri"/>
          <w:color w:val="auto"/>
          <w:sz w:val="22"/>
          <w:szCs w:val="22"/>
          <w:u w:val="none"/>
        </w:rPr>
        <w:t>to ensure the course complies with all technical requirements for NMLS approval.</w:t>
      </w:r>
    </w:p>
    <w:p w14:paraId="5C56FB03" w14:textId="77777777" w:rsidR="0061396B" w:rsidRPr="00BD3637" w:rsidRDefault="0061396B" w:rsidP="00581A56">
      <w:pPr>
        <w:pStyle w:val="Default"/>
        <w:rPr>
          <w:rFonts w:ascii="Calibri" w:hAnsi="Calibri" w:cs="Calibri"/>
          <w:b/>
          <w:bCs/>
          <w:sz w:val="22"/>
          <w:szCs w:val="22"/>
        </w:rPr>
      </w:pPr>
    </w:p>
    <w:p w14:paraId="0FE88EE4" w14:textId="77777777" w:rsidR="0061396B" w:rsidRPr="00BD3637" w:rsidRDefault="00581A56" w:rsidP="00581A56">
      <w:pPr>
        <w:pStyle w:val="Default"/>
        <w:rPr>
          <w:rFonts w:ascii="Calibri" w:hAnsi="Calibri" w:cs="Calibri"/>
          <w:sz w:val="22"/>
          <w:szCs w:val="22"/>
        </w:rPr>
      </w:pPr>
      <w:r w:rsidRPr="00BD3637">
        <w:rPr>
          <w:rFonts w:ascii="Calibri" w:hAnsi="Calibri" w:cs="Calibri"/>
          <w:b/>
          <w:bCs/>
          <w:sz w:val="22"/>
          <w:szCs w:val="22"/>
        </w:rPr>
        <w:t>DIRECTIONS</w:t>
      </w:r>
      <w:r w:rsidRPr="00BD3637">
        <w:rPr>
          <w:rFonts w:ascii="Calibri" w:hAnsi="Calibri" w:cs="Calibri"/>
          <w:b/>
          <w:sz w:val="22"/>
          <w:szCs w:val="22"/>
        </w:rPr>
        <w:t>:</w:t>
      </w:r>
      <w:r w:rsidRPr="00BD3637">
        <w:rPr>
          <w:rFonts w:ascii="Calibri" w:hAnsi="Calibri" w:cs="Calibri"/>
          <w:sz w:val="22"/>
          <w:szCs w:val="22"/>
        </w:rPr>
        <w:t xml:space="preserve"> This form is required for submission as part of the course approval process</w:t>
      </w:r>
      <w:r w:rsidR="00771EC8" w:rsidRPr="00BD3637">
        <w:rPr>
          <w:rFonts w:ascii="Calibri" w:hAnsi="Calibri" w:cs="Calibri"/>
          <w:sz w:val="22"/>
          <w:szCs w:val="22"/>
        </w:rPr>
        <w:t xml:space="preserve">.  The answers help to explain how this course complies with the </w:t>
      </w:r>
      <w:r w:rsidR="00771EC8" w:rsidRPr="00BD3637">
        <w:rPr>
          <w:rFonts w:ascii="Calibri" w:hAnsi="Calibri" w:cs="Calibri"/>
          <w:i/>
          <w:sz w:val="22"/>
          <w:szCs w:val="22"/>
        </w:rPr>
        <w:t>Functional Specifications for All NMLS Approved Cours</w:t>
      </w:r>
      <w:r w:rsidR="0061396B" w:rsidRPr="00BD3637">
        <w:rPr>
          <w:rFonts w:ascii="Calibri" w:hAnsi="Calibri" w:cs="Calibri"/>
          <w:i/>
          <w:sz w:val="22"/>
          <w:szCs w:val="22"/>
        </w:rPr>
        <w:t>e</w:t>
      </w:r>
      <w:r w:rsidR="0061396B" w:rsidRPr="00BD3637">
        <w:rPr>
          <w:rFonts w:ascii="Calibri" w:hAnsi="Calibri" w:cs="Calibri"/>
          <w:sz w:val="22"/>
          <w:szCs w:val="22"/>
        </w:rPr>
        <w:t>s and provides a checklist to ensure your application is complete.</w:t>
      </w:r>
      <w:r w:rsidR="00771EC8" w:rsidRPr="00BD3637">
        <w:rPr>
          <w:rFonts w:ascii="Calibri" w:hAnsi="Calibri" w:cs="Calibri"/>
          <w:sz w:val="22"/>
          <w:szCs w:val="22"/>
        </w:rPr>
        <w:t xml:space="preserve">  </w:t>
      </w:r>
      <w:r w:rsidRPr="00BD3637">
        <w:rPr>
          <w:rFonts w:ascii="Calibri" w:hAnsi="Calibri" w:cs="Calibri"/>
          <w:sz w:val="22"/>
          <w:szCs w:val="22"/>
        </w:rPr>
        <w:t xml:space="preserve">Please upload this form into the </w:t>
      </w:r>
      <w:r w:rsidR="00430D79" w:rsidRPr="00BD3637">
        <w:rPr>
          <w:rFonts w:ascii="Calibri" w:hAnsi="Calibri" w:cs="Calibri"/>
          <w:sz w:val="22"/>
          <w:szCs w:val="22"/>
        </w:rPr>
        <w:t xml:space="preserve">application project in Basecamp along with all other required documentation. </w:t>
      </w:r>
    </w:p>
    <w:p w14:paraId="67BE6A69" w14:textId="77777777" w:rsidR="0061396B" w:rsidRPr="00BD3637" w:rsidRDefault="0061396B" w:rsidP="00581A56">
      <w:pPr>
        <w:pStyle w:val="Default"/>
        <w:rPr>
          <w:rFonts w:ascii="Calibri" w:hAnsi="Calibri" w:cs="Calibri"/>
          <w:sz w:val="22"/>
          <w:szCs w:val="22"/>
        </w:rPr>
      </w:pPr>
    </w:p>
    <w:p w14:paraId="0F053715" w14:textId="77777777" w:rsidR="00581A56" w:rsidRPr="00BD3637" w:rsidRDefault="00581A56" w:rsidP="00C62C2E">
      <w:pPr>
        <w:pStyle w:val="ListParagraph"/>
        <w:numPr>
          <w:ilvl w:val="0"/>
          <w:numId w:val="7"/>
        </w:numPr>
        <w:rPr>
          <w:rFonts w:ascii="Calibri" w:hAnsi="Calibri" w:cs="Calibri"/>
          <w:b/>
          <w:sz w:val="22"/>
          <w:szCs w:val="22"/>
        </w:rPr>
      </w:pPr>
      <w:r w:rsidRPr="00BD3637">
        <w:rPr>
          <w:rFonts w:ascii="Calibri" w:hAnsi="Calibri" w:cs="Calibri"/>
          <w:b/>
          <w:sz w:val="22"/>
          <w:szCs w:val="22"/>
        </w:rPr>
        <w:t>Basic Information</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4841"/>
      </w:tblGrid>
      <w:tr w:rsidR="00430D79" w:rsidRPr="00A04B7F" w14:paraId="29C18F59" w14:textId="77777777" w:rsidTr="008C52A7">
        <w:trPr>
          <w:trHeight w:val="548"/>
        </w:trPr>
        <w:tc>
          <w:tcPr>
            <w:tcW w:w="4839" w:type="dxa"/>
            <w:tcBorders>
              <w:bottom w:val="single" w:sz="4" w:space="0" w:color="auto"/>
            </w:tcBorders>
          </w:tcPr>
          <w:p w14:paraId="561EDA8C" w14:textId="77777777" w:rsidR="000A7392" w:rsidRDefault="00430D79" w:rsidP="008C52A7">
            <w:pPr>
              <w:tabs>
                <w:tab w:val="center" w:pos="2311"/>
              </w:tabs>
              <w:rPr>
                <w:rFonts w:cs="Calibri"/>
              </w:rPr>
            </w:pPr>
            <w:r w:rsidRPr="00BD3637">
              <w:rPr>
                <w:rFonts w:cs="Calibri"/>
              </w:rPr>
              <w:t>Contact Person:</w:t>
            </w:r>
          </w:p>
          <w:p w14:paraId="78B3165B" w14:textId="77777777" w:rsidR="00430D79" w:rsidRPr="00BD3637" w:rsidRDefault="000A7392" w:rsidP="008C52A7">
            <w:pPr>
              <w:tabs>
                <w:tab w:val="center" w:pos="2311"/>
              </w:tabs>
              <w:rPr>
                <w:rFonts w:cs="Calibri"/>
              </w:rPr>
            </w:pPr>
            <w:r>
              <w:t xml:space="preserve">Roy L. Ponthier, Ph.D., </w:t>
            </w:r>
            <w:proofErr w:type="spellStart"/>
            <w:proofErr w:type="gramStart"/>
            <w:r>
              <w:t>Ed.D</w:t>
            </w:r>
            <w:proofErr w:type="spellEnd"/>
            <w:proofErr w:type="gramEnd"/>
            <w:r>
              <w:t>, CDEI, DREI</w:t>
            </w:r>
            <w:r w:rsidR="008C52A7" w:rsidRPr="00BD3637">
              <w:rPr>
                <w:rFonts w:cs="Calibri"/>
              </w:rPr>
              <w:tab/>
            </w:r>
          </w:p>
        </w:tc>
        <w:tc>
          <w:tcPr>
            <w:tcW w:w="4840" w:type="dxa"/>
            <w:tcBorders>
              <w:bottom w:val="single" w:sz="4" w:space="0" w:color="auto"/>
            </w:tcBorders>
          </w:tcPr>
          <w:p w14:paraId="096D97AC" w14:textId="77777777" w:rsidR="00430D79" w:rsidRDefault="00430D79" w:rsidP="00430D79">
            <w:pPr>
              <w:rPr>
                <w:rFonts w:cs="Calibri"/>
              </w:rPr>
            </w:pPr>
            <w:r w:rsidRPr="00BD3637">
              <w:rPr>
                <w:rFonts w:cs="Calibri"/>
              </w:rPr>
              <w:t>Email Address:</w:t>
            </w:r>
          </w:p>
          <w:p w14:paraId="4C6069A4" w14:textId="77777777" w:rsidR="000A7392" w:rsidRPr="00BD3637" w:rsidRDefault="000A7392" w:rsidP="00430D79">
            <w:pPr>
              <w:rPr>
                <w:rFonts w:cs="Calibri"/>
              </w:rPr>
            </w:pPr>
            <w:r>
              <w:rPr>
                <w:rFonts w:cs="Calibri"/>
              </w:rPr>
              <w:t>DrPonthier@ProEducate.com</w:t>
            </w:r>
          </w:p>
        </w:tc>
      </w:tr>
      <w:tr w:rsidR="00430D79" w:rsidRPr="00A04B7F" w14:paraId="0C50D762" w14:textId="77777777" w:rsidTr="00205B3F">
        <w:trPr>
          <w:trHeight w:val="395"/>
        </w:trPr>
        <w:tc>
          <w:tcPr>
            <w:tcW w:w="9680" w:type="dxa"/>
            <w:gridSpan w:val="2"/>
          </w:tcPr>
          <w:p w14:paraId="01A509D9" w14:textId="77777777" w:rsidR="00DC600B" w:rsidRDefault="00685659" w:rsidP="00430D79">
            <w:pPr>
              <w:rPr>
                <w:rFonts w:cs="Calibri"/>
              </w:rPr>
            </w:pPr>
            <w:r w:rsidRPr="00BD3637">
              <w:rPr>
                <w:rFonts w:cs="Calibri"/>
              </w:rPr>
              <w:t xml:space="preserve">Course </w:t>
            </w:r>
            <w:r w:rsidR="00205B3F" w:rsidRPr="00BD3637">
              <w:rPr>
                <w:rFonts w:cs="Calibri"/>
              </w:rPr>
              <w:t>Title</w:t>
            </w:r>
            <w:r w:rsidRPr="00BD3637">
              <w:rPr>
                <w:rFonts w:cs="Calibri"/>
              </w:rPr>
              <w:t>:</w:t>
            </w:r>
          </w:p>
          <w:p w14:paraId="33778C5F" w14:textId="70325A05" w:rsidR="000A7392" w:rsidRPr="00BD3637" w:rsidRDefault="000A7392" w:rsidP="00430D79">
            <w:pPr>
              <w:rPr>
                <w:rFonts w:cs="Calibri"/>
              </w:rPr>
            </w:pPr>
            <w:r>
              <w:rPr>
                <w:rFonts w:cs="Calibri"/>
              </w:rPr>
              <w:t xml:space="preserve">2 Hour </w:t>
            </w:r>
            <w:r w:rsidR="002746B7">
              <w:rPr>
                <w:rFonts w:cs="Calibri"/>
              </w:rPr>
              <w:t>CA</w:t>
            </w:r>
            <w:r w:rsidR="007801A7">
              <w:rPr>
                <w:rFonts w:cs="Calibri"/>
              </w:rPr>
              <w:t>-DFPI</w:t>
            </w:r>
            <w:r w:rsidR="002746B7">
              <w:rPr>
                <w:rFonts w:cs="Calibri"/>
              </w:rPr>
              <w:t xml:space="preserve"> SAFE: California Mortgage Laws and Regulation</w:t>
            </w:r>
          </w:p>
        </w:tc>
      </w:tr>
      <w:tr w:rsidR="00205B3F" w:rsidRPr="00A04B7F" w14:paraId="452DFC94" w14:textId="77777777" w:rsidTr="00685659">
        <w:trPr>
          <w:trHeight w:val="395"/>
        </w:trPr>
        <w:tc>
          <w:tcPr>
            <w:tcW w:w="9680" w:type="dxa"/>
            <w:gridSpan w:val="2"/>
            <w:tcBorders>
              <w:bottom w:val="single" w:sz="4" w:space="0" w:color="auto"/>
            </w:tcBorders>
          </w:tcPr>
          <w:p w14:paraId="1463726E" w14:textId="77777777" w:rsidR="00205B3F" w:rsidRDefault="00205B3F" w:rsidP="00430D79">
            <w:pPr>
              <w:rPr>
                <w:rFonts w:cs="Calibri"/>
              </w:rPr>
            </w:pPr>
            <w:r w:rsidRPr="00BD3637">
              <w:rPr>
                <w:rFonts w:cs="Calibri"/>
              </w:rPr>
              <w:t>Course Format:</w:t>
            </w:r>
          </w:p>
          <w:p w14:paraId="46299B0C" w14:textId="77777777" w:rsidR="000A7392" w:rsidRPr="00BD3637" w:rsidRDefault="000A7392" w:rsidP="00430D79">
            <w:pPr>
              <w:rPr>
                <w:rFonts w:cs="Calibri"/>
              </w:rPr>
            </w:pPr>
            <w:r>
              <w:rPr>
                <w:rFonts w:cs="Calibri"/>
              </w:rPr>
              <w:t>Online Self-Study</w:t>
            </w:r>
          </w:p>
        </w:tc>
      </w:tr>
    </w:tbl>
    <w:p w14:paraId="103F9A6D" w14:textId="77777777" w:rsidR="00581A56" w:rsidRPr="00BD3637" w:rsidRDefault="00581A56" w:rsidP="00581A56">
      <w:pPr>
        <w:pStyle w:val="Default"/>
        <w:rPr>
          <w:rFonts w:ascii="Calibri" w:hAnsi="Calibri" w:cs="Calibri"/>
          <w:sz w:val="22"/>
          <w:szCs w:val="22"/>
        </w:rPr>
      </w:pPr>
    </w:p>
    <w:p w14:paraId="73140736" w14:textId="77777777" w:rsidR="00C62C2E" w:rsidRDefault="00737066" w:rsidP="00C62C2E">
      <w:pPr>
        <w:pStyle w:val="ListParagraph"/>
        <w:numPr>
          <w:ilvl w:val="0"/>
          <w:numId w:val="7"/>
        </w:numPr>
        <w:rPr>
          <w:rFonts w:ascii="Calibri" w:hAnsi="Calibri" w:cs="Calibri"/>
          <w:sz w:val="22"/>
          <w:szCs w:val="22"/>
        </w:rPr>
      </w:pPr>
      <w:r w:rsidRPr="00BD3637">
        <w:rPr>
          <w:rFonts w:ascii="Calibri" w:hAnsi="Calibri" w:cs="Calibri"/>
          <w:b/>
          <w:sz w:val="22"/>
          <w:szCs w:val="22"/>
        </w:rPr>
        <w:t>Instructors</w:t>
      </w:r>
      <w:r w:rsidRPr="00BD3637">
        <w:rPr>
          <w:rFonts w:ascii="Calibri" w:hAnsi="Calibri" w:cs="Calibri"/>
          <w:sz w:val="22"/>
          <w:szCs w:val="22"/>
        </w:rPr>
        <w:t xml:space="preserve">. </w:t>
      </w:r>
      <w:r w:rsidR="00C62C2E" w:rsidRPr="00BD3637">
        <w:rPr>
          <w:rFonts w:ascii="Calibri" w:hAnsi="Calibri" w:cs="Calibri"/>
          <w:sz w:val="22"/>
          <w:szCs w:val="22"/>
        </w:rPr>
        <w:t>List the instructors who will be teaching the course:</w:t>
      </w:r>
    </w:p>
    <w:p w14:paraId="6265849F" w14:textId="77777777" w:rsidR="000A7392" w:rsidRDefault="000A7392" w:rsidP="000A7392">
      <w:pPr>
        <w:pStyle w:val="ListParagraph"/>
        <w:ind w:left="360"/>
        <w:rPr>
          <w:rFonts w:ascii="Calibri" w:hAnsi="Calibri" w:cs="Calibri"/>
          <w:sz w:val="22"/>
          <w:szCs w:val="22"/>
        </w:rPr>
      </w:pPr>
    </w:p>
    <w:p w14:paraId="6B9DB814" w14:textId="77777777" w:rsidR="000A7392" w:rsidRPr="000A7392" w:rsidRDefault="000A7392" w:rsidP="000A7392">
      <w:pPr>
        <w:pStyle w:val="ListParagraph"/>
        <w:ind w:left="360"/>
        <w:rPr>
          <w:b/>
          <w:bCs/>
          <w:i/>
          <w:iCs/>
        </w:rPr>
      </w:pPr>
      <w:r w:rsidRPr="000A7392">
        <w:rPr>
          <w:b/>
          <w:bCs/>
          <w:i/>
          <w:iCs/>
        </w:rPr>
        <w:t xml:space="preserve">Roy L. Ponthier, Ph.D., </w:t>
      </w:r>
      <w:proofErr w:type="spellStart"/>
      <w:proofErr w:type="gramStart"/>
      <w:r w:rsidRPr="000A7392">
        <w:rPr>
          <w:b/>
          <w:bCs/>
          <w:i/>
          <w:iCs/>
        </w:rPr>
        <w:t>Ed.D</w:t>
      </w:r>
      <w:proofErr w:type="spellEnd"/>
      <w:proofErr w:type="gramEnd"/>
      <w:r w:rsidRPr="000A7392">
        <w:rPr>
          <w:b/>
          <w:bCs/>
          <w:i/>
          <w:iCs/>
        </w:rPr>
        <w:t xml:space="preserve">, CDEI, DREI </w:t>
      </w:r>
    </w:p>
    <w:p w14:paraId="1CABBBD2" w14:textId="77777777" w:rsidR="00737066" w:rsidRPr="002746B7" w:rsidRDefault="000A7392" w:rsidP="002746B7">
      <w:pPr>
        <w:pStyle w:val="ListParagraph"/>
        <w:ind w:left="360"/>
        <w:rPr>
          <w:rFonts w:ascii="Calibri" w:hAnsi="Calibri" w:cs="Calibri"/>
          <w:b/>
          <w:bCs/>
          <w:i/>
          <w:iCs/>
          <w:sz w:val="22"/>
          <w:szCs w:val="22"/>
        </w:rPr>
      </w:pPr>
      <w:r w:rsidRPr="000A7392">
        <w:rPr>
          <w:b/>
          <w:bCs/>
          <w:i/>
          <w:iCs/>
        </w:rPr>
        <w:t>Erika del Pilar Burton-Minard, Ph.D.</w:t>
      </w:r>
    </w:p>
    <w:p w14:paraId="03513824" w14:textId="77777777" w:rsidR="002067A9" w:rsidRPr="00BD3637" w:rsidRDefault="002067A9" w:rsidP="00737066">
      <w:pPr>
        <w:pStyle w:val="ListParagraph"/>
        <w:ind w:left="360"/>
        <w:rPr>
          <w:rFonts w:ascii="Calibri" w:hAnsi="Calibri" w:cs="Calibri"/>
          <w:sz w:val="22"/>
          <w:szCs w:val="22"/>
        </w:rPr>
      </w:pPr>
    </w:p>
    <w:p w14:paraId="5DE3702D" w14:textId="77777777" w:rsidR="00C62C2E" w:rsidRDefault="00737066" w:rsidP="00C62C2E">
      <w:pPr>
        <w:pStyle w:val="ListParagraph"/>
        <w:numPr>
          <w:ilvl w:val="0"/>
          <w:numId w:val="7"/>
        </w:numPr>
        <w:rPr>
          <w:rFonts w:ascii="Calibri" w:hAnsi="Calibri" w:cs="Calibri"/>
          <w:sz w:val="22"/>
          <w:szCs w:val="22"/>
        </w:rPr>
      </w:pPr>
      <w:r w:rsidRPr="00BD3637">
        <w:rPr>
          <w:rFonts w:ascii="Calibri" w:hAnsi="Calibri" w:cs="Calibri"/>
          <w:b/>
          <w:sz w:val="22"/>
          <w:szCs w:val="22"/>
        </w:rPr>
        <w:t>Content</w:t>
      </w:r>
      <w:r w:rsidRPr="00BD3637">
        <w:rPr>
          <w:rFonts w:ascii="Calibri" w:hAnsi="Calibri" w:cs="Calibri"/>
          <w:sz w:val="22"/>
          <w:szCs w:val="22"/>
        </w:rPr>
        <w:t xml:space="preserve">. </w:t>
      </w:r>
      <w:r w:rsidR="00C62C2E" w:rsidRPr="00BD3637">
        <w:rPr>
          <w:rFonts w:ascii="Calibri" w:hAnsi="Calibri" w:cs="Calibri"/>
          <w:sz w:val="22"/>
          <w:szCs w:val="22"/>
        </w:rPr>
        <w:t xml:space="preserve">Has the content in this course been submitted, approved, or otherwise reviewed in part or in whole by NMLS previously? If so, please provide the course or application IDs in which the material was reviewed along with an explanation. </w:t>
      </w:r>
    </w:p>
    <w:p w14:paraId="795369E7" w14:textId="77777777" w:rsidR="000A7392" w:rsidRDefault="000A7392" w:rsidP="000A7392">
      <w:pPr>
        <w:pStyle w:val="ListParagraph"/>
        <w:ind w:left="360"/>
        <w:rPr>
          <w:rFonts w:ascii="Calibri" w:hAnsi="Calibri" w:cs="Calibri"/>
          <w:b/>
          <w:sz w:val="22"/>
          <w:szCs w:val="22"/>
        </w:rPr>
      </w:pPr>
    </w:p>
    <w:p w14:paraId="1012C7EB" w14:textId="67F052F9" w:rsidR="000A7392" w:rsidRPr="007801A7" w:rsidRDefault="000A7392" w:rsidP="000A7392">
      <w:pPr>
        <w:pStyle w:val="ListParagraph"/>
        <w:ind w:left="360"/>
        <w:rPr>
          <w:rFonts w:ascii="Calibri" w:hAnsi="Calibri" w:cs="Calibri"/>
          <w:b/>
          <w:bCs/>
          <w:i/>
          <w:iCs/>
          <w:sz w:val="22"/>
          <w:szCs w:val="22"/>
        </w:rPr>
      </w:pPr>
      <w:r w:rsidRPr="002746B7">
        <w:rPr>
          <w:b/>
          <w:bCs/>
          <w:i/>
          <w:iCs/>
        </w:rPr>
        <w:t xml:space="preserve">Yes. The content within this course has previously </w:t>
      </w:r>
      <w:r w:rsidRPr="007801A7">
        <w:rPr>
          <w:b/>
          <w:bCs/>
          <w:i/>
          <w:iCs/>
        </w:rPr>
        <w:t xml:space="preserve">been approved as </w:t>
      </w:r>
      <w:r w:rsidR="007801A7" w:rsidRPr="007801A7">
        <w:rPr>
          <w:rFonts w:cs="Calibri"/>
          <w:b/>
          <w:bCs/>
          <w:i/>
          <w:iCs/>
        </w:rPr>
        <w:t>2 Hour CA-</w:t>
      </w:r>
      <w:r w:rsidR="00D30C2A">
        <w:rPr>
          <w:rFonts w:cs="Calibri"/>
          <w:b/>
          <w:bCs/>
          <w:i/>
          <w:iCs/>
        </w:rPr>
        <w:t>DFPI</w:t>
      </w:r>
      <w:r w:rsidR="007801A7" w:rsidRPr="007801A7">
        <w:rPr>
          <w:rFonts w:cs="Calibri"/>
          <w:b/>
          <w:bCs/>
          <w:i/>
          <w:iCs/>
        </w:rPr>
        <w:t xml:space="preserve"> SAFE: California Mortgage Laws and Regulation</w:t>
      </w:r>
      <w:r w:rsidR="007801A7" w:rsidRPr="007801A7">
        <w:rPr>
          <w:b/>
          <w:bCs/>
          <w:i/>
          <w:iCs/>
        </w:rPr>
        <w:t xml:space="preserve"> </w:t>
      </w:r>
      <w:r w:rsidRPr="007801A7">
        <w:rPr>
          <w:b/>
          <w:bCs/>
          <w:i/>
          <w:iCs/>
        </w:rPr>
        <w:t>(Course ID #</w:t>
      </w:r>
      <w:r w:rsidR="007801A7">
        <w:rPr>
          <w:b/>
          <w:bCs/>
          <w:i/>
          <w:iCs/>
        </w:rPr>
        <w:t>11686</w:t>
      </w:r>
      <w:r w:rsidRPr="007801A7">
        <w:rPr>
          <w:b/>
          <w:bCs/>
          <w:i/>
          <w:iCs/>
        </w:rPr>
        <w:t>).</w:t>
      </w:r>
    </w:p>
    <w:p w14:paraId="3B8C45BB" w14:textId="77777777" w:rsidR="00737066" w:rsidRPr="00BD3637" w:rsidRDefault="00737066" w:rsidP="002746B7">
      <w:pPr>
        <w:pStyle w:val="ListParagraph"/>
        <w:ind w:left="0"/>
        <w:rPr>
          <w:rFonts w:ascii="Calibri" w:hAnsi="Calibri" w:cs="Calibri"/>
          <w:sz w:val="22"/>
          <w:szCs w:val="22"/>
        </w:rPr>
      </w:pPr>
    </w:p>
    <w:p w14:paraId="0F5BFC17" w14:textId="77777777" w:rsidR="00F8658D" w:rsidRPr="00BD3637" w:rsidRDefault="00737066" w:rsidP="00737066">
      <w:pPr>
        <w:pStyle w:val="ListParagraph"/>
        <w:numPr>
          <w:ilvl w:val="0"/>
          <w:numId w:val="7"/>
        </w:numPr>
        <w:rPr>
          <w:rFonts w:ascii="Calibri" w:hAnsi="Calibri" w:cs="Calibri"/>
          <w:b/>
          <w:sz w:val="22"/>
          <w:szCs w:val="22"/>
        </w:rPr>
      </w:pPr>
      <w:bookmarkStart w:id="0" w:name="_Hlk504381758"/>
      <w:r w:rsidRPr="00BD3637">
        <w:rPr>
          <w:rFonts w:ascii="Calibri" w:hAnsi="Calibri" w:cs="Calibri"/>
          <w:b/>
          <w:sz w:val="22"/>
          <w:szCs w:val="22"/>
        </w:rPr>
        <w:t xml:space="preserve">Online </w:t>
      </w:r>
      <w:r w:rsidR="00F8658D" w:rsidRPr="00BD3637">
        <w:rPr>
          <w:rFonts w:ascii="Calibri" w:hAnsi="Calibri" w:cs="Calibri"/>
          <w:b/>
          <w:sz w:val="22"/>
          <w:szCs w:val="22"/>
        </w:rPr>
        <w:t>Instructor Led or Online Self Study</w:t>
      </w:r>
      <w:r w:rsidRPr="00BD3637">
        <w:rPr>
          <w:rFonts w:ascii="Calibri" w:hAnsi="Calibri" w:cs="Calibri"/>
          <w:b/>
          <w:sz w:val="22"/>
          <w:szCs w:val="22"/>
        </w:rPr>
        <w:t xml:space="preserve"> Courses Only</w:t>
      </w:r>
      <w:r w:rsidR="00D57F28" w:rsidRPr="00BD3637">
        <w:rPr>
          <w:rFonts w:ascii="Calibri" w:hAnsi="Calibri" w:cs="Calibri"/>
          <w:b/>
          <w:sz w:val="22"/>
          <w:szCs w:val="22"/>
        </w:rPr>
        <w:t xml:space="preserve">: </w:t>
      </w:r>
      <w:r w:rsidR="00F8658D" w:rsidRPr="00BD3637">
        <w:rPr>
          <w:rFonts w:ascii="Calibri" w:hAnsi="Calibri" w:cs="Calibri"/>
          <w:b/>
          <w:sz w:val="22"/>
          <w:szCs w:val="22"/>
        </w:rPr>
        <w:t xml:space="preserve">  </w:t>
      </w:r>
    </w:p>
    <w:bookmarkEnd w:id="0"/>
    <w:p w14:paraId="56E2BA12" w14:textId="77777777" w:rsidR="00737066" w:rsidRPr="00BD3637" w:rsidRDefault="00737066" w:rsidP="00737066">
      <w:pPr>
        <w:pStyle w:val="ListParagraph"/>
        <w:ind w:left="360"/>
        <w:rPr>
          <w:rFonts w:ascii="Calibri" w:hAnsi="Calibri" w:cs="Calibri"/>
          <w:b/>
          <w:sz w:val="22"/>
          <w:szCs w:val="22"/>
        </w:rPr>
      </w:pPr>
    </w:p>
    <w:p w14:paraId="53093BD3" w14:textId="77777777" w:rsidR="00581A56" w:rsidRPr="00BD3637" w:rsidRDefault="00581A56" w:rsidP="00581A56">
      <w:pPr>
        <w:pStyle w:val="ListParagraph"/>
        <w:numPr>
          <w:ilvl w:val="0"/>
          <w:numId w:val="1"/>
        </w:numPr>
        <w:spacing w:after="200" w:line="276" w:lineRule="auto"/>
        <w:rPr>
          <w:rFonts w:ascii="Calibri" w:hAnsi="Calibri" w:cs="Calibri"/>
          <w:sz w:val="22"/>
          <w:szCs w:val="22"/>
        </w:rPr>
      </w:pPr>
      <w:r w:rsidRPr="00BD3637">
        <w:rPr>
          <w:rFonts w:ascii="Calibri" w:hAnsi="Calibri" w:cs="Calibri"/>
          <w:sz w:val="22"/>
          <w:szCs w:val="22"/>
        </w:rPr>
        <w:t xml:space="preserve">In the chart below, list the </w:t>
      </w:r>
      <w:r w:rsidRPr="00BD3637">
        <w:rPr>
          <w:rFonts w:ascii="Calibri" w:hAnsi="Calibri" w:cs="Calibri"/>
          <w:b/>
          <w:sz w:val="22"/>
          <w:szCs w:val="22"/>
        </w:rPr>
        <w:t>three (3) separate logins required to provide access and the website address</w:t>
      </w:r>
      <w:r w:rsidRPr="00BD3637">
        <w:rPr>
          <w:rFonts w:ascii="Calibri" w:hAnsi="Calibri" w:cs="Calibri"/>
          <w:sz w:val="22"/>
          <w:szCs w:val="22"/>
        </w:rPr>
        <w:t xml:space="preserve"> for the course.  </w:t>
      </w:r>
      <w:r w:rsidRPr="00BD3637">
        <w:rPr>
          <w:rFonts w:ascii="Calibri" w:hAnsi="Calibri" w:cs="Calibri"/>
          <w:i/>
          <w:sz w:val="22"/>
          <w:szCs w:val="22"/>
          <w:u w:val="single"/>
        </w:rPr>
        <w:t>Open access</w:t>
      </w:r>
      <w:r w:rsidRPr="00BD3637">
        <w:rPr>
          <w:rFonts w:ascii="Calibri" w:hAnsi="Calibri" w:cs="Calibri"/>
          <w:i/>
          <w:sz w:val="22"/>
          <w:szCs w:val="22"/>
        </w:rPr>
        <w:t xml:space="preserve"> is defined as entrance into a course without the same limitations on the system as a student user would experience.  This can be in the form of “instructor” access where free movement is allowed or in a previously completed course that no longer has any restrictions on movement. </w:t>
      </w:r>
      <w:r w:rsidRPr="00BD3637">
        <w:rPr>
          <w:rFonts w:ascii="Calibri" w:hAnsi="Calibri" w:cs="Calibri"/>
          <w:i/>
          <w:sz w:val="22"/>
          <w:szCs w:val="22"/>
          <w:u w:val="single"/>
        </w:rPr>
        <w:t>Closed access</w:t>
      </w:r>
      <w:r w:rsidRPr="00BD3637">
        <w:rPr>
          <w:rFonts w:ascii="Calibri" w:hAnsi="Calibri" w:cs="Calibri"/>
          <w:i/>
          <w:sz w:val="22"/>
          <w:szCs w:val="22"/>
        </w:rPr>
        <w:t xml:space="preserve"> is defined as containing all the technical features in the course as they will appear to a student in the “live” version.</w:t>
      </w:r>
      <w:r w:rsidRPr="00BD3637">
        <w:rPr>
          <w:rFonts w:ascii="Calibri" w:hAnsi="Calibri" w:cs="Calibri"/>
          <w:sz w:val="22"/>
          <w:szCs w:val="22"/>
        </w:rPr>
        <w:t xml:space="preserve">  In addition to the logins, ensure all course content is submitted in a format that can be easily reviewed by an evaluator outside of the online environment. </w:t>
      </w:r>
      <w:r w:rsidR="00CA32E8" w:rsidRPr="00BD3637">
        <w:rPr>
          <w:rFonts w:ascii="Calibri" w:hAnsi="Calibri" w:cs="Calibri"/>
          <w:i/>
          <w:sz w:val="22"/>
          <w:szCs w:val="22"/>
        </w:rPr>
        <w:t>references functional specification 4.4)</w:t>
      </w:r>
      <w:r w:rsidRPr="00BD3637">
        <w:rPr>
          <w:rFonts w:ascii="Calibri" w:hAnsi="Calibri" w:cs="Calibri"/>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874"/>
        <w:gridCol w:w="2672"/>
        <w:gridCol w:w="2672"/>
      </w:tblGrid>
      <w:tr w:rsidR="009B578E" w:rsidRPr="00A04B7F" w14:paraId="3B30BB2F" w14:textId="77777777" w:rsidTr="007656BC">
        <w:trPr>
          <w:jc w:val="center"/>
        </w:trPr>
        <w:tc>
          <w:tcPr>
            <w:tcW w:w="918" w:type="dxa"/>
            <w:shd w:val="clear" w:color="auto" w:fill="auto"/>
          </w:tcPr>
          <w:p w14:paraId="2448EE16" w14:textId="77777777" w:rsidR="009B578E" w:rsidRPr="00BD3637" w:rsidRDefault="009B578E" w:rsidP="007656BC">
            <w:pPr>
              <w:spacing w:after="0" w:line="240" w:lineRule="auto"/>
              <w:rPr>
                <w:rFonts w:cs="Calibri"/>
              </w:rPr>
            </w:pPr>
            <w:r w:rsidRPr="00BD3637">
              <w:rPr>
                <w:rFonts w:cs="Calibri"/>
              </w:rPr>
              <w:lastRenderedPageBreak/>
              <w:t xml:space="preserve">Website: </w:t>
            </w:r>
          </w:p>
        </w:tc>
        <w:tc>
          <w:tcPr>
            <w:tcW w:w="7218" w:type="dxa"/>
            <w:gridSpan w:val="3"/>
            <w:shd w:val="clear" w:color="auto" w:fill="auto"/>
          </w:tcPr>
          <w:p w14:paraId="1CE29311" w14:textId="77777777" w:rsidR="00E82D24" w:rsidRPr="00BD3637" w:rsidRDefault="000A7392" w:rsidP="007656BC">
            <w:pPr>
              <w:spacing w:after="0" w:line="240" w:lineRule="auto"/>
              <w:rPr>
                <w:rFonts w:cs="Calibri"/>
              </w:rPr>
            </w:pPr>
            <w:r>
              <w:rPr>
                <w:rFonts w:cs="Calibri"/>
              </w:rPr>
              <w:t>www.ProEducate.com</w:t>
            </w:r>
          </w:p>
        </w:tc>
      </w:tr>
      <w:tr w:rsidR="00581A56" w:rsidRPr="00A04B7F" w14:paraId="6EA01124" w14:textId="77777777" w:rsidTr="007656BC">
        <w:trPr>
          <w:jc w:val="center"/>
        </w:trPr>
        <w:tc>
          <w:tcPr>
            <w:tcW w:w="2792" w:type="dxa"/>
            <w:gridSpan w:val="2"/>
            <w:shd w:val="clear" w:color="auto" w:fill="auto"/>
          </w:tcPr>
          <w:p w14:paraId="5789C2E7" w14:textId="77777777" w:rsidR="00581A56" w:rsidRPr="00BD3637" w:rsidRDefault="00581A56" w:rsidP="007656BC">
            <w:pPr>
              <w:pStyle w:val="ListParagraph"/>
              <w:ind w:left="0"/>
              <w:rPr>
                <w:rFonts w:ascii="Calibri" w:hAnsi="Calibri" w:cs="Calibri"/>
                <w:sz w:val="22"/>
                <w:szCs w:val="22"/>
              </w:rPr>
            </w:pPr>
            <w:r w:rsidRPr="00BD3637">
              <w:rPr>
                <w:rFonts w:ascii="Calibri" w:hAnsi="Calibri" w:cs="Calibri"/>
                <w:sz w:val="22"/>
                <w:szCs w:val="22"/>
              </w:rPr>
              <w:t>Username</w:t>
            </w:r>
          </w:p>
        </w:tc>
        <w:tc>
          <w:tcPr>
            <w:tcW w:w="2672" w:type="dxa"/>
            <w:shd w:val="clear" w:color="auto" w:fill="auto"/>
          </w:tcPr>
          <w:p w14:paraId="5B070709" w14:textId="77777777" w:rsidR="00581A56" w:rsidRPr="00BD3637" w:rsidRDefault="00581A56" w:rsidP="007656BC">
            <w:pPr>
              <w:spacing w:after="0" w:line="240" w:lineRule="auto"/>
              <w:rPr>
                <w:rFonts w:cs="Calibri"/>
              </w:rPr>
            </w:pPr>
            <w:r w:rsidRPr="00BD3637">
              <w:rPr>
                <w:rFonts w:cs="Calibri"/>
              </w:rPr>
              <w:t>Password</w:t>
            </w:r>
          </w:p>
        </w:tc>
        <w:tc>
          <w:tcPr>
            <w:tcW w:w="2672" w:type="dxa"/>
            <w:shd w:val="clear" w:color="auto" w:fill="auto"/>
          </w:tcPr>
          <w:p w14:paraId="37A5CC6C" w14:textId="77777777" w:rsidR="00581A56" w:rsidRPr="00BD3637" w:rsidRDefault="00581A56" w:rsidP="007656BC">
            <w:pPr>
              <w:spacing w:after="0" w:line="240" w:lineRule="auto"/>
              <w:rPr>
                <w:rFonts w:cs="Calibri"/>
              </w:rPr>
            </w:pPr>
            <w:r w:rsidRPr="00BD3637">
              <w:rPr>
                <w:rFonts w:cs="Calibri"/>
              </w:rPr>
              <w:t xml:space="preserve">Access Type (Closed/Open) </w:t>
            </w:r>
          </w:p>
        </w:tc>
      </w:tr>
      <w:tr w:rsidR="00581A56" w:rsidRPr="00A04B7F" w14:paraId="70BD700E" w14:textId="77777777" w:rsidTr="007656BC">
        <w:trPr>
          <w:jc w:val="center"/>
        </w:trPr>
        <w:tc>
          <w:tcPr>
            <w:tcW w:w="2792" w:type="dxa"/>
            <w:gridSpan w:val="2"/>
            <w:shd w:val="clear" w:color="auto" w:fill="auto"/>
          </w:tcPr>
          <w:p w14:paraId="0DBE7DFA" w14:textId="7B543B98" w:rsidR="00581A56" w:rsidRPr="00BD3637" w:rsidRDefault="004D18C7" w:rsidP="007656BC">
            <w:pPr>
              <w:spacing w:after="0" w:line="240" w:lineRule="auto"/>
              <w:rPr>
                <w:rFonts w:cs="Calibri"/>
              </w:rPr>
            </w:pPr>
            <w:r>
              <w:rPr>
                <w:rFonts w:cs="Calibri"/>
              </w:rPr>
              <w:t>NMLSOPEN</w:t>
            </w:r>
          </w:p>
        </w:tc>
        <w:tc>
          <w:tcPr>
            <w:tcW w:w="2672" w:type="dxa"/>
            <w:shd w:val="clear" w:color="auto" w:fill="auto"/>
          </w:tcPr>
          <w:p w14:paraId="5FF3A8E0" w14:textId="652860F7" w:rsidR="00581A56" w:rsidRPr="00BD3637" w:rsidRDefault="004D18C7" w:rsidP="007656BC">
            <w:pPr>
              <w:spacing w:after="0" w:line="240" w:lineRule="auto"/>
              <w:rPr>
                <w:rFonts w:cs="Calibri"/>
              </w:rPr>
            </w:pPr>
            <w:r>
              <w:rPr>
                <w:rFonts w:cs="Calibri"/>
              </w:rPr>
              <w:t>20</w:t>
            </w:r>
            <w:r w:rsidR="00223BD5">
              <w:rPr>
                <w:rFonts w:cs="Calibri"/>
              </w:rPr>
              <w:t>2</w:t>
            </w:r>
            <w:r w:rsidR="00B62AA3">
              <w:rPr>
                <w:rFonts w:cs="Calibri"/>
              </w:rPr>
              <w:t>3</w:t>
            </w:r>
          </w:p>
        </w:tc>
        <w:tc>
          <w:tcPr>
            <w:tcW w:w="2672" w:type="dxa"/>
            <w:shd w:val="clear" w:color="auto" w:fill="auto"/>
          </w:tcPr>
          <w:p w14:paraId="21A2770A" w14:textId="77777777" w:rsidR="00581A56" w:rsidRPr="00BD3637" w:rsidRDefault="00581A56" w:rsidP="007656BC">
            <w:pPr>
              <w:spacing w:after="0" w:line="240" w:lineRule="auto"/>
              <w:rPr>
                <w:rFonts w:cs="Calibri"/>
              </w:rPr>
            </w:pPr>
            <w:r w:rsidRPr="00BD3637">
              <w:rPr>
                <w:rFonts w:cs="Calibri"/>
              </w:rPr>
              <w:t>OP</w:t>
            </w:r>
            <w:r w:rsidR="00C4427E" w:rsidRPr="00BD3637">
              <w:rPr>
                <w:rFonts w:cs="Calibri"/>
              </w:rPr>
              <w:t>EN</w:t>
            </w:r>
          </w:p>
        </w:tc>
      </w:tr>
      <w:tr w:rsidR="00581A56" w:rsidRPr="00A04B7F" w14:paraId="001E5728" w14:textId="77777777" w:rsidTr="007656BC">
        <w:trPr>
          <w:jc w:val="center"/>
        </w:trPr>
        <w:tc>
          <w:tcPr>
            <w:tcW w:w="2792" w:type="dxa"/>
            <w:gridSpan w:val="2"/>
            <w:shd w:val="clear" w:color="auto" w:fill="auto"/>
          </w:tcPr>
          <w:p w14:paraId="2E80B67C" w14:textId="77777777" w:rsidR="00581A56" w:rsidRPr="00BD3637" w:rsidRDefault="004D18C7" w:rsidP="007656BC">
            <w:pPr>
              <w:spacing w:after="0" w:line="240" w:lineRule="auto"/>
              <w:rPr>
                <w:rFonts w:cs="Calibri"/>
              </w:rPr>
            </w:pPr>
            <w:r>
              <w:rPr>
                <w:rFonts w:cs="Calibri"/>
              </w:rPr>
              <w:t>NMLSCLOSED1</w:t>
            </w:r>
          </w:p>
        </w:tc>
        <w:tc>
          <w:tcPr>
            <w:tcW w:w="2672" w:type="dxa"/>
            <w:shd w:val="clear" w:color="auto" w:fill="auto"/>
          </w:tcPr>
          <w:p w14:paraId="1AE56E05" w14:textId="40284A1F" w:rsidR="00581A56" w:rsidRPr="00BD3637" w:rsidRDefault="004D18C7" w:rsidP="007656BC">
            <w:pPr>
              <w:spacing w:after="0" w:line="240" w:lineRule="auto"/>
              <w:rPr>
                <w:rFonts w:cs="Calibri"/>
              </w:rPr>
            </w:pPr>
            <w:r>
              <w:rPr>
                <w:rFonts w:cs="Calibri"/>
              </w:rPr>
              <w:t>20</w:t>
            </w:r>
            <w:r w:rsidR="00223BD5">
              <w:rPr>
                <w:rFonts w:cs="Calibri"/>
              </w:rPr>
              <w:t>2</w:t>
            </w:r>
            <w:r w:rsidR="00B62AA3">
              <w:rPr>
                <w:rFonts w:cs="Calibri"/>
              </w:rPr>
              <w:t>3</w:t>
            </w:r>
          </w:p>
        </w:tc>
        <w:tc>
          <w:tcPr>
            <w:tcW w:w="2672" w:type="dxa"/>
            <w:shd w:val="clear" w:color="auto" w:fill="auto"/>
          </w:tcPr>
          <w:p w14:paraId="6EBA676B" w14:textId="77777777" w:rsidR="00581A56" w:rsidRPr="00BD3637" w:rsidRDefault="00581A56" w:rsidP="007656BC">
            <w:pPr>
              <w:spacing w:after="0" w:line="240" w:lineRule="auto"/>
              <w:rPr>
                <w:rFonts w:cs="Calibri"/>
              </w:rPr>
            </w:pPr>
            <w:r w:rsidRPr="00BD3637">
              <w:rPr>
                <w:rFonts w:cs="Calibri"/>
              </w:rPr>
              <w:t>CLOSED</w:t>
            </w:r>
          </w:p>
        </w:tc>
      </w:tr>
      <w:tr w:rsidR="00581A56" w:rsidRPr="00A04B7F" w14:paraId="54B43226" w14:textId="77777777" w:rsidTr="007656BC">
        <w:trPr>
          <w:jc w:val="center"/>
        </w:trPr>
        <w:tc>
          <w:tcPr>
            <w:tcW w:w="2792" w:type="dxa"/>
            <w:gridSpan w:val="2"/>
            <w:shd w:val="clear" w:color="auto" w:fill="auto"/>
          </w:tcPr>
          <w:p w14:paraId="27024092" w14:textId="77777777" w:rsidR="00581A56" w:rsidRPr="00BD3637" w:rsidRDefault="004D18C7" w:rsidP="007656BC">
            <w:pPr>
              <w:spacing w:after="0" w:line="240" w:lineRule="auto"/>
              <w:rPr>
                <w:rFonts w:cs="Calibri"/>
              </w:rPr>
            </w:pPr>
            <w:r>
              <w:rPr>
                <w:rFonts w:cs="Calibri"/>
              </w:rPr>
              <w:t>NMLSCLOSED2</w:t>
            </w:r>
          </w:p>
        </w:tc>
        <w:tc>
          <w:tcPr>
            <w:tcW w:w="2672" w:type="dxa"/>
            <w:shd w:val="clear" w:color="auto" w:fill="auto"/>
          </w:tcPr>
          <w:p w14:paraId="1C73ECDF" w14:textId="5FB79B07" w:rsidR="00581A56" w:rsidRPr="00BD3637" w:rsidRDefault="004D18C7" w:rsidP="007656BC">
            <w:pPr>
              <w:spacing w:after="0" w:line="240" w:lineRule="auto"/>
              <w:rPr>
                <w:rFonts w:cs="Calibri"/>
              </w:rPr>
            </w:pPr>
            <w:r>
              <w:rPr>
                <w:rFonts w:cs="Calibri"/>
              </w:rPr>
              <w:t>20</w:t>
            </w:r>
            <w:r w:rsidR="00223BD5">
              <w:rPr>
                <w:rFonts w:cs="Calibri"/>
              </w:rPr>
              <w:t>2</w:t>
            </w:r>
            <w:r w:rsidR="00B62AA3">
              <w:rPr>
                <w:rFonts w:cs="Calibri"/>
              </w:rPr>
              <w:t>3</w:t>
            </w:r>
          </w:p>
        </w:tc>
        <w:tc>
          <w:tcPr>
            <w:tcW w:w="2672" w:type="dxa"/>
            <w:shd w:val="clear" w:color="auto" w:fill="auto"/>
          </w:tcPr>
          <w:p w14:paraId="2652E1FB" w14:textId="77777777" w:rsidR="00581A56" w:rsidRPr="00BD3637" w:rsidRDefault="00581A56" w:rsidP="007656BC">
            <w:pPr>
              <w:spacing w:after="0" w:line="240" w:lineRule="auto"/>
              <w:rPr>
                <w:rFonts w:cs="Calibri"/>
              </w:rPr>
            </w:pPr>
            <w:r w:rsidRPr="00BD3637">
              <w:rPr>
                <w:rFonts w:cs="Calibri"/>
              </w:rPr>
              <w:t>CLOSED</w:t>
            </w:r>
          </w:p>
        </w:tc>
      </w:tr>
    </w:tbl>
    <w:p w14:paraId="1FF4BF16" w14:textId="77777777" w:rsidR="00581A56" w:rsidRPr="00BD3637" w:rsidRDefault="00581A56" w:rsidP="00581A56">
      <w:pPr>
        <w:rPr>
          <w:rFonts w:cs="Calibri"/>
        </w:rPr>
      </w:pPr>
    </w:p>
    <w:p w14:paraId="0B537C52" w14:textId="77777777" w:rsidR="00B41756" w:rsidRDefault="00B41756" w:rsidP="00581A56">
      <w:pPr>
        <w:pStyle w:val="ListParagraph"/>
        <w:numPr>
          <w:ilvl w:val="0"/>
          <w:numId w:val="1"/>
        </w:numPr>
        <w:spacing w:after="200" w:line="276" w:lineRule="auto"/>
        <w:rPr>
          <w:rFonts w:ascii="Calibri" w:hAnsi="Calibri" w:cs="Calibri"/>
          <w:sz w:val="22"/>
          <w:szCs w:val="22"/>
        </w:rPr>
      </w:pPr>
      <w:r w:rsidRPr="00BD3637">
        <w:rPr>
          <w:rFonts w:ascii="Calibri" w:hAnsi="Calibri" w:cs="Calibri"/>
          <w:sz w:val="22"/>
          <w:szCs w:val="22"/>
        </w:rPr>
        <w:t>Provide login instructions or details for the reviewer (</w:t>
      </w:r>
      <w:r w:rsidR="00A04B7F" w:rsidRPr="00BD3637">
        <w:rPr>
          <w:rFonts w:ascii="Calibri" w:hAnsi="Calibri" w:cs="Calibri"/>
          <w:sz w:val="22"/>
          <w:szCs w:val="22"/>
        </w:rPr>
        <w:t xml:space="preserve">acceptable </w:t>
      </w:r>
      <w:r w:rsidRPr="00BD3637">
        <w:rPr>
          <w:rFonts w:ascii="Calibri" w:hAnsi="Calibri" w:cs="Calibri"/>
          <w:sz w:val="22"/>
          <w:szCs w:val="22"/>
        </w:rPr>
        <w:t>browsers, security questions, etc.)</w:t>
      </w:r>
    </w:p>
    <w:p w14:paraId="1CD51AA7" w14:textId="77777777" w:rsidR="000A7392" w:rsidRDefault="000A7392" w:rsidP="000A7392">
      <w:pPr>
        <w:pStyle w:val="ListParagraph"/>
        <w:spacing w:after="200" w:line="276" w:lineRule="auto"/>
        <w:rPr>
          <w:rFonts w:ascii="Calibri" w:hAnsi="Calibri" w:cs="Calibri"/>
          <w:sz w:val="22"/>
          <w:szCs w:val="22"/>
        </w:rPr>
      </w:pPr>
    </w:p>
    <w:p w14:paraId="366C295F" w14:textId="77777777" w:rsidR="000A7392" w:rsidRPr="002746B7" w:rsidRDefault="000A7392" w:rsidP="000A7392">
      <w:pPr>
        <w:pStyle w:val="ListParagraph"/>
        <w:spacing w:after="200" w:line="276" w:lineRule="auto"/>
        <w:rPr>
          <w:b/>
          <w:bCs/>
          <w:i/>
          <w:iCs/>
        </w:rPr>
      </w:pPr>
      <w:r w:rsidRPr="002746B7">
        <w:rPr>
          <w:b/>
          <w:bCs/>
          <w:i/>
          <w:iCs/>
        </w:rPr>
        <w:t xml:space="preserve">All course content is available online. To access the course, the student will need a PC, tablet, or other mobile device to access the Internet. The only software needed is an Internet browser such as Google Chrome, Firefox, Safari, etc. </w:t>
      </w:r>
    </w:p>
    <w:p w14:paraId="6E7BFDE5" w14:textId="77777777" w:rsidR="002746B7" w:rsidRPr="002746B7" w:rsidRDefault="002746B7" w:rsidP="000A7392">
      <w:pPr>
        <w:pStyle w:val="ListParagraph"/>
        <w:spacing w:after="200" w:line="276" w:lineRule="auto"/>
        <w:rPr>
          <w:b/>
          <w:bCs/>
          <w:i/>
          <w:iCs/>
        </w:rPr>
      </w:pPr>
    </w:p>
    <w:p w14:paraId="25C838F9" w14:textId="77777777" w:rsidR="00B41756" w:rsidRDefault="000A7392" w:rsidP="002746B7">
      <w:pPr>
        <w:pStyle w:val="ListParagraph"/>
        <w:spacing w:after="200" w:line="276" w:lineRule="auto"/>
        <w:rPr>
          <w:b/>
          <w:bCs/>
          <w:i/>
          <w:iCs/>
        </w:rPr>
      </w:pPr>
      <w:r w:rsidRPr="002746B7">
        <w:rPr>
          <w:b/>
          <w:bCs/>
          <w:i/>
          <w:iCs/>
        </w:rPr>
        <w:t>Any additional software, such as Adobe Reader, needed to access PDF files, is available in the course for immediate and free download.</w:t>
      </w:r>
    </w:p>
    <w:p w14:paraId="0D3E68D3" w14:textId="77777777" w:rsidR="002746B7" w:rsidRPr="002746B7" w:rsidRDefault="002746B7" w:rsidP="002746B7">
      <w:pPr>
        <w:pStyle w:val="ListParagraph"/>
        <w:spacing w:after="200" w:line="276" w:lineRule="auto"/>
        <w:rPr>
          <w:rStyle w:val="PlaceholderText"/>
          <w:rFonts w:ascii="Calibri" w:hAnsi="Calibri" w:cs="Calibri"/>
          <w:b/>
          <w:bCs/>
          <w:i/>
          <w:iCs/>
          <w:color w:val="auto"/>
          <w:sz w:val="22"/>
          <w:szCs w:val="22"/>
        </w:rPr>
      </w:pPr>
    </w:p>
    <w:p w14:paraId="2E481B41" w14:textId="77777777" w:rsidR="00581A56" w:rsidRDefault="00581A56" w:rsidP="00581A56">
      <w:pPr>
        <w:pStyle w:val="ListParagraph"/>
        <w:numPr>
          <w:ilvl w:val="0"/>
          <w:numId w:val="1"/>
        </w:numPr>
        <w:spacing w:after="200" w:line="276" w:lineRule="auto"/>
        <w:rPr>
          <w:rFonts w:ascii="Calibri" w:hAnsi="Calibri" w:cs="Calibri"/>
          <w:i/>
          <w:sz w:val="22"/>
          <w:szCs w:val="22"/>
        </w:rPr>
      </w:pPr>
      <w:r w:rsidRPr="00BD3637">
        <w:rPr>
          <w:rFonts w:ascii="Calibri" w:hAnsi="Calibri" w:cs="Calibri"/>
          <w:sz w:val="22"/>
          <w:szCs w:val="22"/>
        </w:rPr>
        <w:t xml:space="preserve">What Learning Management System (LMS) is being used to deliver the course? </w:t>
      </w:r>
      <w:r w:rsidRPr="00BD3637">
        <w:rPr>
          <w:rFonts w:ascii="Calibri" w:hAnsi="Calibri" w:cs="Calibri"/>
          <w:i/>
          <w:sz w:val="22"/>
          <w:szCs w:val="22"/>
        </w:rPr>
        <w:t>(references functi</w:t>
      </w:r>
      <w:r w:rsidR="00CA32E8" w:rsidRPr="00BD3637">
        <w:rPr>
          <w:rFonts w:ascii="Calibri" w:hAnsi="Calibri" w:cs="Calibri"/>
          <w:i/>
          <w:sz w:val="22"/>
          <w:szCs w:val="22"/>
        </w:rPr>
        <w:t>onal specification 4.1</w:t>
      </w:r>
      <w:r w:rsidRPr="00BD3637">
        <w:rPr>
          <w:rFonts w:ascii="Calibri" w:hAnsi="Calibri" w:cs="Calibri"/>
          <w:i/>
          <w:sz w:val="22"/>
          <w:szCs w:val="22"/>
        </w:rPr>
        <w:t xml:space="preserve">) </w:t>
      </w:r>
    </w:p>
    <w:p w14:paraId="1F4A53B9" w14:textId="77777777" w:rsidR="002746B7" w:rsidRPr="00BD3637" w:rsidRDefault="002746B7" w:rsidP="002746B7">
      <w:pPr>
        <w:pStyle w:val="ListParagraph"/>
        <w:spacing w:after="200" w:line="276" w:lineRule="auto"/>
        <w:rPr>
          <w:rFonts w:ascii="Calibri" w:hAnsi="Calibri" w:cs="Calibri"/>
          <w:i/>
          <w:sz w:val="22"/>
          <w:szCs w:val="22"/>
        </w:rPr>
      </w:pPr>
    </w:p>
    <w:p w14:paraId="017AA226" w14:textId="77777777" w:rsidR="00B41756" w:rsidRPr="002746B7" w:rsidRDefault="002746B7" w:rsidP="00B41756">
      <w:pPr>
        <w:pStyle w:val="ListParagraph"/>
        <w:rPr>
          <w:rStyle w:val="PlaceholderText"/>
          <w:rFonts w:ascii="Calibri" w:hAnsi="Calibri" w:cs="Calibri"/>
          <w:b/>
          <w:bCs/>
          <w:i/>
          <w:iCs/>
          <w:sz w:val="22"/>
          <w:szCs w:val="22"/>
        </w:rPr>
      </w:pPr>
      <w:r w:rsidRPr="002746B7">
        <w:rPr>
          <w:b/>
          <w:bCs/>
          <w:i/>
          <w:iCs/>
        </w:rPr>
        <w:t xml:space="preserve">The ProEducate LMS was developed as a proprietary system originally designed to meet standards established by the International Distance Education Certification Council (IDECC) and The Association of Real Estate License Law Officials (ARELLO). The functional specification of both organizations for online courses exceed the requirements established in the NMLS function specification guidelines. This system has been in use for more than 3 years and has been utilized to present both </w:t>
      </w:r>
      <w:proofErr w:type="spellStart"/>
      <w:r w:rsidRPr="002746B7">
        <w:rPr>
          <w:b/>
          <w:bCs/>
          <w:i/>
          <w:iCs/>
        </w:rPr>
        <w:t>prelicensing</w:t>
      </w:r>
      <w:proofErr w:type="spellEnd"/>
      <w:r w:rsidRPr="002746B7">
        <w:rPr>
          <w:b/>
          <w:bCs/>
          <w:i/>
          <w:iCs/>
        </w:rPr>
        <w:t xml:space="preserve"> (Instructor-led) NMLS approved courses (since late 2009) and NMLS approved self-study continuing education course (since </w:t>
      </w:r>
      <w:proofErr w:type="gramStart"/>
      <w:r w:rsidRPr="002746B7">
        <w:rPr>
          <w:b/>
          <w:bCs/>
          <w:i/>
          <w:iCs/>
        </w:rPr>
        <w:t>August,</w:t>
      </w:r>
      <w:proofErr w:type="gramEnd"/>
      <w:r w:rsidRPr="002746B7">
        <w:rPr>
          <w:b/>
          <w:bCs/>
          <w:i/>
          <w:iCs/>
        </w:rPr>
        <w:t xml:space="preserve"> 2010). The system either meets or exceeds NMLS functional specification guidelines for both methods of delivery.</w:t>
      </w:r>
    </w:p>
    <w:p w14:paraId="58AB3949" w14:textId="77777777" w:rsidR="00737066" w:rsidRPr="00BD3637" w:rsidRDefault="00737066" w:rsidP="002746B7">
      <w:pPr>
        <w:pStyle w:val="ListParagraph"/>
        <w:ind w:left="0"/>
        <w:rPr>
          <w:rStyle w:val="PlaceholderText"/>
          <w:rFonts w:ascii="Calibri" w:hAnsi="Calibri" w:cs="Calibri"/>
          <w:sz w:val="22"/>
          <w:szCs w:val="22"/>
        </w:rPr>
      </w:pPr>
    </w:p>
    <w:p w14:paraId="3BC1892D" w14:textId="77777777" w:rsidR="00737066" w:rsidRDefault="00737066" w:rsidP="00CE5119">
      <w:pPr>
        <w:pStyle w:val="ListParagraph"/>
        <w:numPr>
          <w:ilvl w:val="0"/>
          <w:numId w:val="1"/>
        </w:numPr>
        <w:rPr>
          <w:rStyle w:val="PlaceholderText"/>
          <w:rFonts w:ascii="Calibri" w:hAnsi="Calibri" w:cs="Calibri"/>
          <w:color w:val="auto"/>
          <w:sz w:val="22"/>
          <w:szCs w:val="22"/>
        </w:rPr>
      </w:pPr>
      <w:r w:rsidRPr="00BD3637">
        <w:rPr>
          <w:rStyle w:val="PlaceholderText"/>
          <w:rFonts w:ascii="Calibri" w:hAnsi="Calibri" w:cs="Calibri"/>
          <w:color w:val="auto"/>
          <w:sz w:val="22"/>
          <w:szCs w:val="22"/>
        </w:rPr>
        <w:t xml:space="preserve">For Online Self Study, </w:t>
      </w:r>
      <w:r w:rsidR="00CE5119" w:rsidRPr="00BD3637">
        <w:rPr>
          <w:rStyle w:val="PlaceholderText"/>
          <w:rFonts w:ascii="Calibri" w:hAnsi="Calibri" w:cs="Calibri"/>
          <w:color w:val="auto"/>
          <w:sz w:val="22"/>
          <w:szCs w:val="22"/>
        </w:rPr>
        <w:t>Is</w:t>
      </w:r>
      <w:r w:rsidRPr="00BD3637">
        <w:rPr>
          <w:rStyle w:val="PlaceholderText"/>
          <w:rFonts w:ascii="Calibri" w:hAnsi="Calibri" w:cs="Calibri"/>
          <w:color w:val="auto"/>
          <w:sz w:val="22"/>
          <w:szCs w:val="22"/>
        </w:rPr>
        <w:t xml:space="preserve"> the </w:t>
      </w:r>
      <w:r w:rsidR="00CE5119" w:rsidRPr="00BD3637">
        <w:rPr>
          <w:rStyle w:val="PlaceholderText"/>
          <w:rFonts w:ascii="Calibri" w:hAnsi="Calibri" w:cs="Calibri"/>
          <w:color w:val="auto"/>
          <w:sz w:val="22"/>
          <w:szCs w:val="22"/>
        </w:rPr>
        <w:t>BioSig-ID</w:t>
      </w:r>
      <w:r w:rsidRPr="00BD3637">
        <w:rPr>
          <w:rStyle w:val="PlaceholderText"/>
          <w:rFonts w:ascii="Calibri" w:hAnsi="Calibri" w:cs="Calibri"/>
          <w:color w:val="auto"/>
          <w:sz w:val="22"/>
          <w:szCs w:val="22"/>
        </w:rPr>
        <w:t xml:space="preserve"> requirement implemented in the course? If no, please explain. </w:t>
      </w:r>
    </w:p>
    <w:p w14:paraId="0AB8589F" w14:textId="77777777" w:rsidR="002746B7" w:rsidRDefault="002746B7" w:rsidP="002746B7">
      <w:pPr>
        <w:pStyle w:val="ListParagraph"/>
        <w:rPr>
          <w:rStyle w:val="PlaceholderText"/>
          <w:rFonts w:ascii="Calibri" w:hAnsi="Calibri" w:cs="Calibri"/>
          <w:color w:val="auto"/>
          <w:sz w:val="22"/>
          <w:szCs w:val="22"/>
        </w:rPr>
      </w:pPr>
    </w:p>
    <w:p w14:paraId="5D2C73FF" w14:textId="77777777" w:rsidR="002746B7" w:rsidRPr="002746B7" w:rsidRDefault="002746B7" w:rsidP="002746B7">
      <w:pPr>
        <w:pStyle w:val="ListParagraph"/>
        <w:rPr>
          <w:rStyle w:val="PlaceholderText"/>
          <w:rFonts w:ascii="Calibri" w:hAnsi="Calibri" w:cs="Calibri"/>
          <w:b/>
          <w:bCs/>
          <w:i/>
          <w:iCs/>
          <w:color w:val="auto"/>
          <w:sz w:val="22"/>
          <w:szCs w:val="22"/>
        </w:rPr>
      </w:pPr>
      <w:r w:rsidRPr="002746B7">
        <w:rPr>
          <w:b/>
          <w:bCs/>
          <w:i/>
          <w:iCs/>
        </w:rPr>
        <w:t>Yes</w:t>
      </w:r>
    </w:p>
    <w:p w14:paraId="0D6AEC3C" w14:textId="77777777" w:rsidR="002067A9" w:rsidRPr="00BD3637" w:rsidRDefault="002067A9" w:rsidP="002746B7">
      <w:pPr>
        <w:pStyle w:val="ListParagraph"/>
        <w:ind w:left="0"/>
        <w:rPr>
          <w:rStyle w:val="PlaceholderText"/>
          <w:rFonts w:ascii="Calibri" w:hAnsi="Calibri" w:cs="Calibri"/>
          <w:color w:val="auto"/>
          <w:sz w:val="22"/>
          <w:szCs w:val="22"/>
        </w:rPr>
      </w:pPr>
    </w:p>
    <w:p w14:paraId="59F5712B" w14:textId="77777777" w:rsidR="00354690" w:rsidRPr="00BD3637" w:rsidRDefault="00A62C21" w:rsidP="00A62C21">
      <w:pPr>
        <w:pStyle w:val="ListParagraph"/>
        <w:numPr>
          <w:ilvl w:val="0"/>
          <w:numId w:val="7"/>
        </w:numPr>
        <w:rPr>
          <w:rFonts w:ascii="Calibri" w:hAnsi="Calibri" w:cs="Calibri"/>
          <w:b/>
          <w:sz w:val="22"/>
          <w:szCs w:val="22"/>
        </w:rPr>
      </w:pPr>
      <w:r w:rsidRPr="00BD3637">
        <w:rPr>
          <w:rFonts w:ascii="Calibri" w:hAnsi="Calibri" w:cs="Calibri"/>
          <w:b/>
        </w:rPr>
        <w:t>Checklist.</w:t>
      </w:r>
      <w:r w:rsidRPr="00BD3637">
        <w:rPr>
          <w:rFonts w:ascii="Calibri" w:hAnsi="Calibri" w:cs="Calibri"/>
        </w:rPr>
        <w:t xml:space="preserve"> </w:t>
      </w:r>
      <w:r w:rsidR="00354690" w:rsidRPr="00BD3637">
        <w:rPr>
          <w:rFonts w:ascii="Calibri" w:hAnsi="Calibri" w:cs="Calibri"/>
        </w:rPr>
        <w:t xml:space="preserve">Ensure that you have the following materials ready to </w:t>
      </w:r>
      <w:r w:rsidR="00CE5119" w:rsidRPr="00BD3637">
        <w:rPr>
          <w:rFonts w:ascii="Calibri" w:hAnsi="Calibri" w:cs="Calibri"/>
        </w:rPr>
        <w:t>upload into the application project in Basecamp:</w:t>
      </w:r>
      <w:r w:rsidR="00354690" w:rsidRPr="00BD3637">
        <w:rPr>
          <w:rFonts w:ascii="Calibri" w:hAnsi="Calibri" w:cs="Calibri"/>
        </w:rPr>
        <w:t xml:space="preserve"> </w:t>
      </w:r>
    </w:p>
    <w:p w14:paraId="38036161" w14:textId="77777777" w:rsidR="00CE5119" w:rsidRPr="00BD3637" w:rsidRDefault="00CE5119" w:rsidP="00A04B7F">
      <w:pPr>
        <w:ind w:left="720"/>
        <w:rPr>
          <w:rFonts w:cs="Calibri"/>
        </w:rPr>
      </w:pPr>
      <w:r w:rsidRPr="00BD3637">
        <w:rPr>
          <w:rFonts w:cs="Calibri"/>
        </w:rPr>
        <w:t xml:space="preserve">NOTE: This list is not all inclusive but provides the basic items needed for review.  </w:t>
      </w:r>
      <w:r w:rsidR="00A04B7F" w:rsidRPr="00BD3637">
        <w:rPr>
          <w:rFonts w:cs="Calibri"/>
        </w:rPr>
        <w:t xml:space="preserve">You may be required to provide additional item. </w:t>
      </w:r>
    </w:p>
    <w:p w14:paraId="74BB8925" w14:textId="77777777" w:rsidR="00CE5119" w:rsidRPr="00BD3637" w:rsidRDefault="00CE5119" w:rsidP="00CE5119">
      <w:pPr>
        <w:pStyle w:val="ListParagraph"/>
        <w:numPr>
          <w:ilvl w:val="0"/>
          <w:numId w:val="9"/>
        </w:numPr>
        <w:rPr>
          <w:rFonts w:ascii="Calibri" w:hAnsi="Calibri" w:cs="Calibri"/>
          <w:sz w:val="22"/>
          <w:szCs w:val="22"/>
        </w:rPr>
      </w:pPr>
      <w:r w:rsidRPr="00BD3637">
        <w:rPr>
          <w:rFonts w:ascii="Calibri" w:hAnsi="Calibri" w:cs="Calibri"/>
          <w:sz w:val="22"/>
          <w:szCs w:val="22"/>
        </w:rPr>
        <w:t xml:space="preserve">Syllabus with learning objectives. detailed timed outline, and course schedule. See the </w:t>
      </w:r>
      <w:hyperlink r:id="rId12" w:history="1">
        <w:r w:rsidRPr="00BD3637">
          <w:rPr>
            <w:rStyle w:val="Hyperlink"/>
            <w:rFonts w:ascii="Calibri" w:hAnsi="Calibri" w:cs="Calibri"/>
            <w:b/>
            <w:i/>
            <w:sz w:val="22"/>
            <w:szCs w:val="22"/>
          </w:rPr>
          <w:t>Functional Specifications for All NMLS Approved Courses</w:t>
        </w:r>
      </w:hyperlink>
      <w:r w:rsidRPr="00BD3637">
        <w:rPr>
          <w:rFonts w:ascii="Calibri" w:hAnsi="Calibri" w:cs="Calibri"/>
          <w:sz w:val="22"/>
          <w:szCs w:val="22"/>
        </w:rPr>
        <w:t xml:space="preserve"> and </w:t>
      </w:r>
      <w:hyperlink r:id="rId13" w:history="1">
        <w:r w:rsidRPr="00BD3637">
          <w:rPr>
            <w:rStyle w:val="Hyperlink"/>
            <w:rFonts w:ascii="Calibri" w:hAnsi="Calibri" w:cs="Calibri"/>
            <w:b/>
            <w:i/>
            <w:sz w:val="22"/>
            <w:szCs w:val="22"/>
          </w:rPr>
          <w:t>Model Course Syllabus</w:t>
        </w:r>
        <w:r w:rsidRPr="00BD3637">
          <w:rPr>
            <w:rStyle w:val="Hyperlink"/>
            <w:rFonts w:ascii="Calibri" w:hAnsi="Calibri" w:cs="Calibri"/>
            <w:sz w:val="22"/>
            <w:szCs w:val="22"/>
          </w:rPr>
          <w:t xml:space="preserve"> </w:t>
        </w:r>
      </w:hyperlink>
      <w:r w:rsidRPr="00BD3637">
        <w:rPr>
          <w:rFonts w:ascii="Calibri" w:hAnsi="Calibri" w:cs="Calibri"/>
          <w:sz w:val="22"/>
          <w:szCs w:val="22"/>
        </w:rPr>
        <w:t>for more information on the requirements for a syllabus</w:t>
      </w:r>
      <w:r w:rsidRPr="00BD3637">
        <w:rPr>
          <w:rFonts w:ascii="Calibri" w:hAnsi="Calibri" w:cs="Calibri"/>
          <w:sz w:val="22"/>
          <w:szCs w:val="22"/>
        </w:rPr>
        <w:cr/>
      </w:r>
    </w:p>
    <w:p w14:paraId="59895883" w14:textId="77777777" w:rsidR="00CE5119" w:rsidRPr="00BD3637" w:rsidRDefault="00CE5119" w:rsidP="00CE5119">
      <w:pPr>
        <w:pStyle w:val="ListParagraph"/>
        <w:numPr>
          <w:ilvl w:val="0"/>
          <w:numId w:val="9"/>
        </w:numPr>
        <w:rPr>
          <w:rFonts w:ascii="Calibri" w:hAnsi="Calibri" w:cs="Calibri"/>
          <w:sz w:val="22"/>
          <w:szCs w:val="22"/>
        </w:rPr>
      </w:pPr>
      <w:r w:rsidRPr="00BD3637">
        <w:rPr>
          <w:rFonts w:ascii="Calibri" w:hAnsi="Calibri" w:cs="Calibri"/>
          <w:sz w:val="22"/>
          <w:szCs w:val="22"/>
        </w:rPr>
        <w:lastRenderedPageBreak/>
        <w:t>All course material to be used in the course including but not limited to instructor materials, student materials, presentations, text, handouts, etc</w:t>
      </w:r>
    </w:p>
    <w:p w14:paraId="05156E0A" w14:textId="77777777" w:rsidR="00CE5119" w:rsidRPr="00BD3637" w:rsidRDefault="00CE5119" w:rsidP="00CE5119">
      <w:pPr>
        <w:pStyle w:val="ListParagraph"/>
        <w:rPr>
          <w:rFonts w:ascii="Calibri" w:hAnsi="Calibri" w:cs="Calibri"/>
          <w:sz w:val="22"/>
          <w:szCs w:val="22"/>
        </w:rPr>
      </w:pPr>
    </w:p>
    <w:p w14:paraId="222B1DF2" w14:textId="77777777" w:rsidR="00CE5119" w:rsidRPr="00BD3637" w:rsidRDefault="00CE5119" w:rsidP="00CE5119">
      <w:pPr>
        <w:pStyle w:val="ListParagraph"/>
        <w:numPr>
          <w:ilvl w:val="0"/>
          <w:numId w:val="9"/>
        </w:numPr>
        <w:rPr>
          <w:rFonts w:ascii="Calibri" w:hAnsi="Calibri" w:cs="Calibri"/>
          <w:sz w:val="22"/>
          <w:szCs w:val="22"/>
        </w:rPr>
      </w:pPr>
      <w:r w:rsidRPr="00BD3637">
        <w:rPr>
          <w:rFonts w:ascii="Calibri" w:hAnsi="Calibri" w:cs="Calibri"/>
          <w:sz w:val="22"/>
          <w:szCs w:val="22"/>
        </w:rPr>
        <w:t>All question and answer banks for any quizzes, exams, case study activities, other activities, etc</w:t>
      </w:r>
    </w:p>
    <w:p w14:paraId="6B289C1C" w14:textId="77777777" w:rsidR="00B7644F" w:rsidRPr="00BD3637" w:rsidRDefault="00B7644F" w:rsidP="00B7644F">
      <w:pPr>
        <w:pStyle w:val="ListParagraph"/>
        <w:rPr>
          <w:rFonts w:ascii="Calibri" w:hAnsi="Calibri" w:cs="Calibri"/>
          <w:sz w:val="22"/>
          <w:szCs w:val="22"/>
        </w:rPr>
      </w:pPr>
    </w:p>
    <w:p w14:paraId="0FF9DE27" w14:textId="77777777" w:rsidR="00B7644F" w:rsidRPr="00BD3637" w:rsidRDefault="00A62C21" w:rsidP="00B7644F">
      <w:pPr>
        <w:rPr>
          <w:rFonts w:cs="Calibri"/>
        </w:rPr>
      </w:pPr>
      <w:r w:rsidRPr="00BD3637">
        <w:rPr>
          <w:rFonts w:cs="Calibri"/>
        </w:rPr>
        <w:t>Ensure</w:t>
      </w:r>
      <w:r w:rsidR="00B7644F" w:rsidRPr="00BD3637">
        <w:rPr>
          <w:rFonts w:cs="Calibri"/>
        </w:rPr>
        <w:t xml:space="preserve"> the course contains the following:</w:t>
      </w:r>
    </w:p>
    <w:p w14:paraId="7FCC3AEE" w14:textId="77777777" w:rsidR="00CE5119" w:rsidRPr="00BD3637" w:rsidRDefault="00B7644F" w:rsidP="00CE5119">
      <w:pPr>
        <w:pStyle w:val="ListParagraph"/>
        <w:numPr>
          <w:ilvl w:val="0"/>
          <w:numId w:val="9"/>
        </w:numPr>
        <w:rPr>
          <w:rFonts w:ascii="Calibri" w:hAnsi="Calibri" w:cs="Calibri"/>
          <w:sz w:val="22"/>
          <w:szCs w:val="22"/>
        </w:rPr>
      </w:pPr>
      <w:r w:rsidRPr="00BD3637">
        <w:rPr>
          <w:rFonts w:ascii="Calibri" w:hAnsi="Calibri" w:cs="Calibri"/>
          <w:sz w:val="22"/>
          <w:szCs w:val="22"/>
        </w:rPr>
        <w:t>C</w:t>
      </w:r>
      <w:r w:rsidR="00CE5119" w:rsidRPr="00BD3637">
        <w:rPr>
          <w:rFonts w:ascii="Calibri" w:hAnsi="Calibri" w:cs="Calibri"/>
          <w:sz w:val="22"/>
          <w:szCs w:val="22"/>
        </w:rPr>
        <w:t>ase studies to illustrate the instruction with real world application</w:t>
      </w:r>
    </w:p>
    <w:p w14:paraId="58FDC893" w14:textId="77777777" w:rsidR="00CE5119" w:rsidRPr="00BD3637" w:rsidRDefault="00CE5119" w:rsidP="00CE5119">
      <w:pPr>
        <w:pStyle w:val="ListParagraph"/>
        <w:rPr>
          <w:rFonts w:ascii="Calibri" w:hAnsi="Calibri" w:cs="Calibri"/>
          <w:sz w:val="22"/>
          <w:szCs w:val="22"/>
        </w:rPr>
      </w:pPr>
    </w:p>
    <w:p w14:paraId="1B04A305" w14:textId="77777777" w:rsidR="00CE5119" w:rsidRPr="00BD3637" w:rsidRDefault="00B7644F" w:rsidP="00CE5119">
      <w:pPr>
        <w:pStyle w:val="ListParagraph"/>
        <w:numPr>
          <w:ilvl w:val="0"/>
          <w:numId w:val="9"/>
        </w:numPr>
        <w:rPr>
          <w:rFonts w:ascii="Calibri" w:hAnsi="Calibri" w:cs="Calibri"/>
          <w:sz w:val="22"/>
          <w:szCs w:val="22"/>
        </w:rPr>
      </w:pPr>
      <w:r w:rsidRPr="00BD3637">
        <w:rPr>
          <w:rFonts w:ascii="Calibri" w:hAnsi="Calibri" w:cs="Calibri"/>
          <w:sz w:val="22"/>
          <w:szCs w:val="22"/>
        </w:rPr>
        <w:t>D</w:t>
      </w:r>
      <w:r w:rsidR="00CE5119" w:rsidRPr="00BD3637">
        <w:rPr>
          <w:rFonts w:ascii="Calibri" w:hAnsi="Calibri" w:cs="Calibri"/>
          <w:sz w:val="22"/>
          <w:szCs w:val="22"/>
        </w:rPr>
        <w:t>iscussion</w:t>
      </w:r>
      <w:r w:rsidRPr="00BD3637">
        <w:rPr>
          <w:rFonts w:ascii="Calibri" w:hAnsi="Calibri" w:cs="Calibri"/>
          <w:sz w:val="22"/>
          <w:szCs w:val="22"/>
        </w:rPr>
        <w:t>s, activities,</w:t>
      </w:r>
      <w:r w:rsidR="00CE5119" w:rsidRPr="00BD3637">
        <w:rPr>
          <w:rFonts w:ascii="Calibri" w:hAnsi="Calibri" w:cs="Calibri"/>
          <w:sz w:val="22"/>
          <w:szCs w:val="22"/>
        </w:rPr>
        <w:t xml:space="preserve"> and/or questions </w:t>
      </w:r>
      <w:r w:rsidR="00DD0DD9" w:rsidRPr="00BD3637">
        <w:rPr>
          <w:rFonts w:ascii="Calibri" w:hAnsi="Calibri" w:cs="Calibri"/>
          <w:sz w:val="22"/>
          <w:szCs w:val="22"/>
        </w:rPr>
        <w:t>that</w:t>
      </w:r>
      <w:r w:rsidRPr="00BD3637">
        <w:rPr>
          <w:rFonts w:ascii="Calibri" w:hAnsi="Calibri" w:cs="Calibri"/>
          <w:sz w:val="22"/>
          <w:szCs w:val="22"/>
        </w:rPr>
        <w:t xml:space="preserve"> follow</w:t>
      </w:r>
      <w:r w:rsidR="00DD0DD9" w:rsidRPr="00BD3637">
        <w:rPr>
          <w:rFonts w:ascii="Calibri" w:hAnsi="Calibri" w:cs="Calibri"/>
          <w:sz w:val="22"/>
          <w:szCs w:val="22"/>
        </w:rPr>
        <w:t xml:space="preserve"> the</w:t>
      </w:r>
      <w:r w:rsidRPr="00BD3637">
        <w:rPr>
          <w:rFonts w:ascii="Calibri" w:hAnsi="Calibri" w:cs="Calibri"/>
          <w:sz w:val="22"/>
          <w:szCs w:val="22"/>
        </w:rPr>
        <w:t xml:space="preserve"> case studies </w:t>
      </w:r>
      <w:r w:rsidR="00DD0DD9" w:rsidRPr="00BD3637">
        <w:rPr>
          <w:rFonts w:ascii="Calibri" w:hAnsi="Calibri" w:cs="Calibri"/>
          <w:sz w:val="22"/>
          <w:szCs w:val="22"/>
        </w:rPr>
        <w:t>to</w:t>
      </w:r>
      <w:r w:rsidR="00CE5119" w:rsidRPr="00BD3637">
        <w:rPr>
          <w:rFonts w:ascii="Calibri" w:hAnsi="Calibri" w:cs="Calibri"/>
          <w:sz w:val="22"/>
          <w:szCs w:val="22"/>
        </w:rPr>
        <w:t xml:space="preserve"> challenge an adult learner to apply the learning</w:t>
      </w:r>
    </w:p>
    <w:p w14:paraId="1BEEB4B6" w14:textId="77777777" w:rsidR="00A04B7F" w:rsidRPr="00BD3637" w:rsidRDefault="00A04B7F" w:rsidP="00A04B7F">
      <w:pPr>
        <w:pStyle w:val="ListParagraph"/>
        <w:rPr>
          <w:rFonts w:ascii="Calibri" w:hAnsi="Calibri" w:cs="Calibri"/>
          <w:sz w:val="22"/>
          <w:szCs w:val="22"/>
        </w:rPr>
      </w:pPr>
    </w:p>
    <w:p w14:paraId="2F975EF1" w14:textId="77777777" w:rsidR="00CE5119" w:rsidRPr="00BD3637" w:rsidRDefault="00B7644F" w:rsidP="00CE5119">
      <w:pPr>
        <w:pStyle w:val="ListParagraph"/>
        <w:numPr>
          <w:ilvl w:val="0"/>
          <w:numId w:val="9"/>
        </w:numPr>
        <w:rPr>
          <w:rFonts w:ascii="Calibri" w:hAnsi="Calibri" w:cs="Calibri"/>
          <w:sz w:val="22"/>
          <w:szCs w:val="22"/>
        </w:rPr>
      </w:pPr>
      <w:r w:rsidRPr="00BD3637">
        <w:rPr>
          <w:rFonts w:ascii="Calibri" w:hAnsi="Calibri" w:cs="Calibri"/>
          <w:sz w:val="22"/>
          <w:szCs w:val="22"/>
        </w:rPr>
        <w:t xml:space="preserve">Complete citations </w:t>
      </w:r>
    </w:p>
    <w:p w14:paraId="5D221F90" w14:textId="77777777" w:rsidR="00B7644F" w:rsidRPr="00BD3637" w:rsidRDefault="00B7644F" w:rsidP="00B7644F">
      <w:pPr>
        <w:pStyle w:val="ListParagraph"/>
        <w:rPr>
          <w:rFonts w:ascii="Calibri" w:hAnsi="Calibri" w:cs="Calibri"/>
          <w:sz w:val="22"/>
          <w:szCs w:val="22"/>
        </w:rPr>
      </w:pPr>
    </w:p>
    <w:p w14:paraId="0121B341" w14:textId="77777777" w:rsidR="00F23D97" w:rsidRPr="00BD3637" w:rsidRDefault="00DD0DD9" w:rsidP="00F23D97">
      <w:pPr>
        <w:pStyle w:val="ListParagraph"/>
        <w:numPr>
          <w:ilvl w:val="0"/>
          <w:numId w:val="9"/>
        </w:numPr>
        <w:rPr>
          <w:rFonts w:ascii="Calibri" w:hAnsi="Calibri" w:cs="Calibri"/>
          <w:sz w:val="22"/>
          <w:szCs w:val="22"/>
        </w:rPr>
      </w:pPr>
      <w:r w:rsidRPr="00BD3637">
        <w:rPr>
          <w:rFonts w:ascii="Calibri" w:hAnsi="Calibri" w:cs="Calibri"/>
          <w:sz w:val="22"/>
          <w:szCs w:val="22"/>
        </w:rPr>
        <w:t xml:space="preserve">Required topics as applicable; see the </w:t>
      </w:r>
      <w:hyperlink r:id="rId14" w:history="1">
        <w:r w:rsidRPr="00BD3637">
          <w:rPr>
            <w:rStyle w:val="Hyperlink"/>
            <w:rFonts w:ascii="Calibri" w:hAnsi="Calibri" w:cs="Calibri"/>
            <w:sz w:val="22"/>
            <w:szCs w:val="22"/>
          </w:rPr>
          <w:t>NMLS Policy on SAFE Act Approved / Not Approved Topic List</w:t>
        </w:r>
      </w:hyperlink>
      <w:r w:rsidRPr="00BD3637">
        <w:rPr>
          <w:rFonts w:ascii="Calibri" w:hAnsi="Calibri" w:cs="Calibri"/>
          <w:sz w:val="22"/>
          <w:szCs w:val="22"/>
        </w:rPr>
        <w:t xml:space="preserve"> and </w:t>
      </w:r>
      <w:hyperlink r:id="rId15" w:history="1">
        <w:r w:rsidRPr="00BD3637">
          <w:rPr>
            <w:rStyle w:val="Hyperlink"/>
            <w:rFonts w:ascii="Calibri" w:hAnsi="Calibri" w:cs="Calibri"/>
            <w:sz w:val="22"/>
            <w:szCs w:val="22"/>
          </w:rPr>
          <w:t>State Specific Education Notices</w:t>
        </w:r>
      </w:hyperlink>
    </w:p>
    <w:p w14:paraId="04E67339" w14:textId="77777777" w:rsidR="00F23D97" w:rsidRPr="00BD3637" w:rsidRDefault="00F23D97" w:rsidP="00F23D97">
      <w:pPr>
        <w:pStyle w:val="ListParagraph"/>
        <w:rPr>
          <w:rFonts w:ascii="Calibri" w:hAnsi="Calibri" w:cs="Calibri"/>
        </w:rPr>
      </w:pPr>
    </w:p>
    <w:p w14:paraId="17DF0470" w14:textId="77777777" w:rsidR="00F23D97" w:rsidRPr="00BD3637" w:rsidRDefault="00F23D97" w:rsidP="00F23D97">
      <w:pPr>
        <w:pStyle w:val="ListParagraph"/>
        <w:numPr>
          <w:ilvl w:val="0"/>
          <w:numId w:val="16"/>
        </w:numPr>
        <w:rPr>
          <w:rFonts w:ascii="Calibri" w:hAnsi="Calibri" w:cs="Calibri"/>
          <w:sz w:val="22"/>
          <w:szCs w:val="22"/>
        </w:rPr>
      </w:pPr>
      <w:r w:rsidRPr="00BD3637">
        <w:rPr>
          <w:rFonts w:ascii="Calibri" w:hAnsi="Calibri" w:cs="Calibri"/>
        </w:rPr>
        <w:t>Courses are configured and loaded correctly into the accounts provided in this form (applicable to online formats only)</w:t>
      </w:r>
    </w:p>
    <w:p w14:paraId="61B9FA89" w14:textId="77777777" w:rsidR="00F23D97" w:rsidRPr="00BD3637" w:rsidRDefault="00F23D97" w:rsidP="00F23D97">
      <w:pPr>
        <w:pStyle w:val="ListParagraph"/>
        <w:rPr>
          <w:rFonts w:ascii="Calibri" w:hAnsi="Calibri" w:cs="Calibri"/>
          <w:sz w:val="22"/>
          <w:szCs w:val="22"/>
        </w:rPr>
      </w:pPr>
    </w:p>
    <w:p w14:paraId="36CD3D08" w14:textId="77777777" w:rsidR="00581A56" w:rsidRPr="00BD3637" w:rsidRDefault="00581A56" w:rsidP="00581A56">
      <w:pPr>
        <w:rPr>
          <w:rFonts w:cs="Calibri"/>
        </w:rPr>
      </w:pPr>
      <w:r w:rsidRPr="00BD3637">
        <w:rPr>
          <w:rFonts w:cs="Calibri"/>
        </w:rPr>
        <w:t>Thank you for completing the Course Approval Application Form. Please save this form to your desktop electronically. You will be re</w:t>
      </w:r>
      <w:r w:rsidR="00C02885" w:rsidRPr="00BD3637">
        <w:rPr>
          <w:rFonts w:cs="Calibri"/>
        </w:rPr>
        <w:t xml:space="preserve">quired to upload it into </w:t>
      </w:r>
      <w:r w:rsidR="00F8658D" w:rsidRPr="00BD3637">
        <w:rPr>
          <w:rFonts w:cs="Calibri"/>
        </w:rPr>
        <w:t>Basecamp along with the other required documentation</w:t>
      </w:r>
      <w:r w:rsidRPr="00BD3637">
        <w:rPr>
          <w:rFonts w:cs="Calibri"/>
        </w:rPr>
        <w:t xml:space="preserve">. </w:t>
      </w:r>
    </w:p>
    <w:p w14:paraId="7AAB3119" w14:textId="77777777" w:rsidR="001A3AB3" w:rsidRPr="00BD3637" w:rsidRDefault="00581A56">
      <w:pPr>
        <w:rPr>
          <w:rFonts w:cs="Calibri"/>
        </w:rPr>
      </w:pPr>
      <w:r w:rsidRPr="00BD3637">
        <w:rPr>
          <w:rFonts w:cs="Calibri"/>
        </w:rPr>
        <w:t>For further steps</w:t>
      </w:r>
      <w:r w:rsidR="00C02885" w:rsidRPr="00BD3637">
        <w:rPr>
          <w:rFonts w:cs="Calibri"/>
        </w:rPr>
        <w:t>,</w:t>
      </w:r>
      <w:r w:rsidRPr="00BD3637">
        <w:rPr>
          <w:rFonts w:cs="Calibri"/>
        </w:rPr>
        <w:t xml:space="preserve"> please consult the</w:t>
      </w:r>
      <w:r w:rsidRPr="00BD3637">
        <w:rPr>
          <w:rFonts w:cs="Calibri"/>
          <w:b/>
        </w:rPr>
        <w:t xml:space="preserve"> </w:t>
      </w:r>
      <w:hyperlink r:id="rId16" w:history="1">
        <w:r w:rsidR="00110228">
          <w:rPr>
            <w:rStyle w:val="Hyperlink"/>
            <w:rFonts w:cs="Calibri"/>
            <w:b/>
            <w:bCs/>
            <w:i/>
            <w:iCs/>
          </w:rPr>
          <w:t xml:space="preserve">Submit a New Course Application </w:t>
        </w:r>
      </w:hyperlink>
      <w:r w:rsidRPr="00BD3637">
        <w:rPr>
          <w:rFonts w:cs="Calibri"/>
          <w:b/>
        </w:rPr>
        <w:t xml:space="preserve"> </w:t>
      </w:r>
      <w:r w:rsidR="00110228" w:rsidRPr="00110228">
        <w:rPr>
          <w:rFonts w:cs="Calibri"/>
        </w:rPr>
        <w:t>written guide</w:t>
      </w:r>
      <w:r w:rsidR="00110228">
        <w:rPr>
          <w:rFonts w:cs="Calibri"/>
          <w:b/>
        </w:rPr>
        <w:t xml:space="preserve"> </w:t>
      </w:r>
      <w:r w:rsidRPr="00BD3637">
        <w:rPr>
          <w:rFonts w:cs="Calibri"/>
        </w:rPr>
        <w:t xml:space="preserve">located in the Course Provider Resources section of the NMLS Resource Center.  </w:t>
      </w:r>
    </w:p>
    <w:sectPr w:rsidR="001A3AB3" w:rsidRPr="00BD3637" w:rsidSect="00C71738">
      <w:footerReference w:type="even" r:id="rId1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8944" w14:textId="77777777" w:rsidR="00F512FF" w:rsidRDefault="00F512FF" w:rsidP="00B1462F">
      <w:pPr>
        <w:spacing w:after="0" w:line="240" w:lineRule="auto"/>
      </w:pPr>
      <w:r>
        <w:separator/>
      </w:r>
    </w:p>
  </w:endnote>
  <w:endnote w:type="continuationSeparator" w:id="0">
    <w:p w14:paraId="237DDA26" w14:textId="77777777" w:rsidR="00F512FF" w:rsidRDefault="00F512FF" w:rsidP="00B1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4CFB" w14:textId="77777777" w:rsidR="00430D79" w:rsidRDefault="00430D79" w:rsidP="00C71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51784" w14:textId="77777777" w:rsidR="00430D79" w:rsidRDefault="00430D79" w:rsidP="00C71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BC2D" w14:textId="77777777" w:rsidR="00430D79" w:rsidRPr="00482789" w:rsidRDefault="00430D79" w:rsidP="007656BC">
    <w:pPr>
      <w:pStyle w:val="Footer"/>
      <w:pBdr>
        <w:top w:val="thinThickSmallGap" w:sz="24" w:space="1" w:color="622423"/>
      </w:pBdr>
      <w:tabs>
        <w:tab w:val="clear" w:pos="4320"/>
        <w:tab w:val="clear" w:pos="8640"/>
        <w:tab w:val="right" w:pos="9360"/>
      </w:tabs>
      <w:rPr>
        <w:rFonts w:ascii="Arial" w:hAnsi="Arial" w:cs="Arial"/>
        <w:sz w:val="16"/>
        <w:szCs w:val="16"/>
      </w:rPr>
    </w:pPr>
    <w:r w:rsidRPr="00482789">
      <w:rPr>
        <w:rFonts w:ascii="Arial" w:hAnsi="Arial" w:cs="Arial"/>
        <w:sz w:val="16"/>
        <w:szCs w:val="16"/>
      </w:rPr>
      <w:t xml:space="preserve">NMLS Course Application Form </w:t>
    </w:r>
    <w:r w:rsidR="00D12C84">
      <w:rPr>
        <w:rFonts w:ascii="Arial" w:hAnsi="Arial" w:cs="Arial"/>
        <w:sz w:val="16"/>
        <w:szCs w:val="16"/>
      </w:rPr>
      <w:t>0319</w:t>
    </w:r>
    <w:r w:rsidR="001B6319">
      <w:rPr>
        <w:rFonts w:ascii="Arial" w:hAnsi="Arial" w:cs="Arial"/>
        <w:sz w:val="16"/>
        <w:szCs w:val="16"/>
      </w:rPr>
      <w:t>2018</w:t>
    </w:r>
    <w:r w:rsidR="00302062">
      <w:rPr>
        <w:rFonts w:ascii="Arial" w:hAnsi="Arial" w:cs="Arial"/>
        <w:sz w:val="16"/>
        <w:szCs w:val="16"/>
      </w:rPr>
      <w:t xml:space="preserve"> </w:t>
    </w:r>
    <w:r w:rsidRPr="00482789">
      <w:rPr>
        <w:rFonts w:ascii="Arial" w:hAnsi="Arial" w:cs="Arial"/>
        <w:sz w:val="16"/>
        <w:szCs w:val="16"/>
      </w:rPr>
      <w:tab/>
      <w:t xml:space="preserve">Page </w:t>
    </w:r>
    <w:r w:rsidRPr="00482789">
      <w:rPr>
        <w:rFonts w:ascii="Arial" w:hAnsi="Arial" w:cs="Arial"/>
        <w:sz w:val="16"/>
        <w:szCs w:val="16"/>
      </w:rPr>
      <w:fldChar w:fldCharType="begin"/>
    </w:r>
    <w:r w:rsidRPr="00482789">
      <w:rPr>
        <w:rFonts w:ascii="Arial" w:hAnsi="Arial" w:cs="Arial"/>
        <w:sz w:val="16"/>
        <w:szCs w:val="16"/>
      </w:rPr>
      <w:instrText xml:space="preserve"> PAGE   \* MERGEFORMAT </w:instrText>
    </w:r>
    <w:r w:rsidRPr="00482789">
      <w:rPr>
        <w:rFonts w:ascii="Arial" w:hAnsi="Arial" w:cs="Arial"/>
        <w:sz w:val="16"/>
        <w:szCs w:val="16"/>
      </w:rPr>
      <w:fldChar w:fldCharType="separate"/>
    </w:r>
    <w:r w:rsidR="00BD3637">
      <w:rPr>
        <w:rFonts w:ascii="Arial" w:hAnsi="Arial" w:cs="Arial"/>
        <w:noProof/>
        <w:sz w:val="16"/>
        <w:szCs w:val="16"/>
      </w:rPr>
      <w:t>2</w:t>
    </w:r>
    <w:r w:rsidRPr="00482789">
      <w:rPr>
        <w:rFonts w:ascii="Arial" w:hAnsi="Arial" w:cs="Arial"/>
        <w:sz w:val="16"/>
        <w:szCs w:val="16"/>
      </w:rPr>
      <w:fldChar w:fldCharType="end"/>
    </w:r>
  </w:p>
  <w:p w14:paraId="2B3DD6A0" w14:textId="77777777" w:rsidR="00430D79" w:rsidRPr="00080F75" w:rsidRDefault="00430D79" w:rsidP="00C71738">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485A" w14:textId="77777777" w:rsidR="00430D79" w:rsidRDefault="00430D79">
    <w:pPr>
      <w:pStyle w:val="Footer"/>
      <w:jc w:val="right"/>
    </w:pPr>
    <w:r>
      <w:fldChar w:fldCharType="begin"/>
    </w:r>
    <w:r>
      <w:instrText xml:space="preserve"> PAGE   \* MERGEFORMAT </w:instrText>
    </w:r>
    <w:r>
      <w:fldChar w:fldCharType="separate"/>
    </w:r>
    <w:r>
      <w:rPr>
        <w:noProof/>
      </w:rPr>
      <w:t>1</w:t>
    </w:r>
    <w:r>
      <w:fldChar w:fldCharType="end"/>
    </w:r>
  </w:p>
  <w:p w14:paraId="07437BD7" w14:textId="77777777" w:rsidR="00430D79" w:rsidRDefault="0043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AA2F" w14:textId="77777777" w:rsidR="00F512FF" w:rsidRDefault="00F512FF" w:rsidP="00B1462F">
      <w:pPr>
        <w:spacing w:after="0" w:line="240" w:lineRule="auto"/>
      </w:pPr>
      <w:r>
        <w:separator/>
      </w:r>
    </w:p>
  </w:footnote>
  <w:footnote w:type="continuationSeparator" w:id="0">
    <w:p w14:paraId="63293914" w14:textId="77777777" w:rsidR="00F512FF" w:rsidRDefault="00F512FF" w:rsidP="00B14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DD7"/>
    <w:multiLevelType w:val="hybridMultilevel"/>
    <w:tmpl w:val="4E440962"/>
    <w:lvl w:ilvl="0" w:tplc="C2B4EB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03191"/>
    <w:multiLevelType w:val="hybridMultilevel"/>
    <w:tmpl w:val="F5BA6D8C"/>
    <w:lvl w:ilvl="0" w:tplc="0409000F">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A4BC2"/>
    <w:multiLevelType w:val="hybridMultilevel"/>
    <w:tmpl w:val="1AA2F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C764D9"/>
    <w:multiLevelType w:val="hybridMultilevel"/>
    <w:tmpl w:val="470AE1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592AA1"/>
    <w:multiLevelType w:val="hybridMultilevel"/>
    <w:tmpl w:val="47ACF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D583B"/>
    <w:multiLevelType w:val="hybridMultilevel"/>
    <w:tmpl w:val="80A239BA"/>
    <w:lvl w:ilvl="0" w:tplc="C2B4EB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64D46"/>
    <w:multiLevelType w:val="hybridMultilevel"/>
    <w:tmpl w:val="9232FDE0"/>
    <w:lvl w:ilvl="0" w:tplc="C2B4EB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A15C7"/>
    <w:multiLevelType w:val="hybridMultilevel"/>
    <w:tmpl w:val="5E3E08DA"/>
    <w:lvl w:ilvl="0" w:tplc="02DC21DA">
      <w:start w:val="1"/>
      <w:numFmt w:val="decimal"/>
      <w:lvlText w:val="%1."/>
      <w:lvlJc w:val="left"/>
      <w:pPr>
        <w:ind w:left="360" w:hanging="360"/>
      </w:pPr>
      <w:rPr>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C405AF"/>
    <w:multiLevelType w:val="hybridMultilevel"/>
    <w:tmpl w:val="75BAD6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A7049"/>
    <w:multiLevelType w:val="hybridMultilevel"/>
    <w:tmpl w:val="B476A030"/>
    <w:lvl w:ilvl="0" w:tplc="0409000F">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AB32C7"/>
    <w:multiLevelType w:val="hybridMultilevel"/>
    <w:tmpl w:val="9E82576A"/>
    <w:lvl w:ilvl="0" w:tplc="04090019">
      <w:start w:val="1"/>
      <w:numFmt w:val="lowerLetter"/>
      <w:lvlText w:val="%1."/>
      <w:lvlJc w:val="left"/>
      <w:pPr>
        <w:ind w:left="720" w:hanging="360"/>
      </w:pPr>
      <w:rPr>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071E7"/>
    <w:multiLevelType w:val="hybridMultilevel"/>
    <w:tmpl w:val="E3E2EB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290010"/>
    <w:multiLevelType w:val="hybridMultilevel"/>
    <w:tmpl w:val="31A044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33AD2"/>
    <w:multiLevelType w:val="hybridMultilevel"/>
    <w:tmpl w:val="C0A6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81B9E"/>
    <w:multiLevelType w:val="hybridMultilevel"/>
    <w:tmpl w:val="671C2132"/>
    <w:lvl w:ilvl="0" w:tplc="0409000F">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957576"/>
    <w:multiLevelType w:val="hybridMultilevel"/>
    <w:tmpl w:val="F5BA6D8C"/>
    <w:lvl w:ilvl="0" w:tplc="0409000F">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4361749">
    <w:abstractNumId w:val="10"/>
  </w:num>
  <w:num w:numId="2" w16cid:durableId="1991713554">
    <w:abstractNumId w:val="13"/>
  </w:num>
  <w:num w:numId="3" w16cid:durableId="340015055">
    <w:abstractNumId w:val="5"/>
  </w:num>
  <w:num w:numId="4" w16cid:durableId="1963419243">
    <w:abstractNumId w:val="0"/>
  </w:num>
  <w:num w:numId="5" w16cid:durableId="109204592">
    <w:abstractNumId w:val="3"/>
  </w:num>
  <w:num w:numId="6" w16cid:durableId="1428116140">
    <w:abstractNumId w:val="4"/>
  </w:num>
  <w:num w:numId="7" w16cid:durableId="1900827589">
    <w:abstractNumId w:val="7"/>
  </w:num>
  <w:num w:numId="8" w16cid:durableId="851604563">
    <w:abstractNumId w:val="6"/>
  </w:num>
  <w:num w:numId="9" w16cid:durableId="1654984713">
    <w:abstractNumId w:val="12"/>
  </w:num>
  <w:num w:numId="10" w16cid:durableId="1117262439">
    <w:abstractNumId w:val="11"/>
  </w:num>
  <w:num w:numId="11" w16cid:durableId="906763961">
    <w:abstractNumId w:val="2"/>
  </w:num>
  <w:num w:numId="12" w16cid:durableId="144855326">
    <w:abstractNumId w:val="15"/>
  </w:num>
  <w:num w:numId="13" w16cid:durableId="2142914975">
    <w:abstractNumId w:val="1"/>
  </w:num>
  <w:num w:numId="14" w16cid:durableId="351107476">
    <w:abstractNumId w:val="14"/>
  </w:num>
  <w:num w:numId="15" w16cid:durableId="1598250618">
    <w:abstractNumId w:val="9"/>
  </w:num>
  <w:num w:numId="16" w16cid:durableId="141639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ocumentProtection w:edit="forms" w:formatting="1"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FB"/>
    <w:rsid w:val="00016650"/>
    <w:rsid w:val="00020006"/>
    <w:rsid w:val="000401F7"/>
    <w:rsid w:val="000643CC"/>
    <w:rsid w:val="00084D26"/>
    <w:rsid w:val="000A0D73"/>
    <w:rsid w:val="000A7392"/>
    <w:rsid w:val="000B4389"/>
    <w:rsid w:val="000E5FBC"/>
    <w:rsid w:val="00110228"/>
    <w:rsid w:val="0016200D"/>
    <w:rsid w:val="001817E2"/>
    <w:rsid w:val="001A3AB3"/>
    <w:rsid w:val="001B6319"/>
    <w:rsid w:val="00205B3F"/>
    <w:rsid w:val="002067A9"/>
    <w:rsid w:val="00223BD5"/>
    <w:rsid w:val="002746B7"/>
    <w:rsid w:val="002935D7"/>
    <w:rsid w:val="002D7039"/>
    <w:rsid w:val="002E4F95"/>
    <w:rsid w:val="002F6A1D"/>
    <w:rsid w:val="00302062"/>
    <w:rsid w:val="00302C4E"/>
    <w:rsid w:val="00354690"/>
    <w:rsid w:val="003567E4"/>
    <w:rsid w:val="00364EDD"/>
    <w:rsid w:val="00385A83"/>
    <w:rsid w:val="00393D5D"/>
    <w:rsid w:val="003D2A4F"/>
    <w:rsid w:val="003E6569"/>
    <w:rsid w:val="004164D3"/>
    <w:rsid w:val="00420A8B"/>
    <w:rsid w:val="00430D79"/>
    <w:rsid w:val="00441CF2"/>
    <w:rsid w:val="00455C45"/>
    <w:rsid w:val="00485FE9"/>
    <w:rsid w:val="004D18C7"/>
    <w:rsid w:val="004D26F3"/>
    <w:rsid w:val="004E25E2"/>
    <w:rsid w:val="00502931"/>
    <w:rsid w:val="00507E9F"/>
    <w:rsid w:val="00575CE4"/>
    <w:rsid w:val="00581A56"/>
    <w:rsid w:val="005856D0"/>
    <w:rsid w:val="005B6342"/>
    <w:rsid w:val="005E4EE8"/>
    <w:rsid w:val="0061396B"/>
    <w:rsid w:val="0062098E"/>
    <w:rsid w:val="0062310A"/>
    <w:rsid w:val="00631017"/>
    <w:rsid w:val="00632F1F"/>
    <w:rsid w:val="0068369C"/>
    <w:rsid w:val="00685659"/>
    <w:rsid w:val="006C5C9E"/>
    <w:rsid w:val="006E47C9"/>
    <w:rsid w:val="007017A2"/>
    <w:rsid w:val="00722416"/>
    <w:rsid w:val="00737066"/>
    <w:rsid w:val="007450EF"/>
    <w:rsid w:val="00752871"/>
    <w:rsid w:val="007656BC"/>
    <w:rsid w:val="007704E1"/>
    <w:rsid w:val="00771EC8"/>
    <w:rsid w:val="007801A7"/>
    <w:rsid w:val="007811DF"/>
    <w:rsid w:val="007968B6"/>
    <w:rsid w:val="00871FF6"/>
    <w:rsid w:val="008B46ED"/>
    <w:rsid w:val="008C52A7"/>
    <w:rsid w:val="008E531A"/>
    <w:rsid w:val="008F379E"/>
    <w:rsid w:val="009B578E"/>
    <w:rsid w:val="009B5B97"/>
    <w:rsid w:val="009B68C7"/>
    <w:rsid w:val="009E7F72"/>
    <w:rsid w:val="00A04B7F"/>
    <w:rsid w:val="00A06C0A"/>
    <w:rsid w:val="00A1658C"/>
    <w:rsid w:val="00A519BC"/>
    <w:rsid w:val="00A62C21"/>
    <w:rsid w:val="00A71683"/>
    <w:rsid w:val="00A91A3A"/>
    <w:rsid w:val="00AB6439"/>
    <w:rsid w:val="00AD655B"/>
    <w:rsid w:val="00B1462F"/>
    <w:rsid w:val="00B41756"/>
    <w:rsid w:val="00B62AA3"/>
    <w:rsid w:val="00B7644F"/>
    <w:rsid w:val="00B83F39"/>
    <w:rsid w:val="00BD0E12"/>
    <w:rsid w:val="00BD3637"/>
    <w:rsid w:val="00BD4AC3"/>
    <w:rsid w:val="00C02885"/>
    <w:rsid w:val="00C059CD"/>
    <w:rsid w:val="00C15EC0"/>
    <w:rsid w:val="00C4427E"/>
    <w:rsid w:val="00C62C2E"/>
    <w:rsid w:val="00C71738"/>
    <w:rsid w:val="00CA32E8"/>
    <w:rsid w:val="00CE5119"/>
    <w:rsid w:val="00CF657F"/>
    <w:rsid w:val="00D12C84"/>
    <w:rsid w:val="00D30C2A"/>
    <w:rsid w:val="00D57F28"/>
    <w:rsid w:val="00DB4BB2"/>
    <w:rsid w:val="00DC4175"/>
    <w:rsid w:val="00DC600B"/>
    <w:rsid w:val="00DD0DD9"/>
    <w:rsid w:val="00DE1948"/>
    <w:rsid w:val="00DF0E15"/>
    <w:rsid w:val="00E1450B"/>
    <w:rsid w:val="00E3126B"/>
    <w:rsid w:val="00E53AEF"/>
    <w:rsid w:val="00E72BFB"/>
    <w:rsid w:val="00E82D24"/>
    <w:rsid w:val="00E939D5"/>
    <w:rsid w:val="00F23D97"/>
    <w:rsid w:val="00F44818"/>
    <w:rsid w:val="00F4561B"/>
    <w:rsid w:val="00F512FF"/>
    <w:rsid w:val="00F73A9A"/>
    <w:rsid w:val="00F8658D"/>
    <w:rsid w:val="00FB4442"/>
    <w:rsid w:val="00FD4CE9"/>
    <w:rsid w:val="00FE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7243"/>
  <w15:chartTrackingRefBased/>
  <w15:docId w15:val="{B437D429-F04F-334D-BB97-A433BD81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581A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81A56"/>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link w:val="Footer"/>
    <w:uiPriority w:val="99"/>
    <w:rsid w:val="00581A56"/>
    <w:rPr>
      <w:rFonts w:ascii="Times New Roman" w:eastAsia="Times New Roman" w:hAnsi="Times New Roman" w:cs="Times New Roman"/>
      <w:sz w:val="24"/>
      <w:szCs w:val="24"/>
    </w:rPr>
  </w:style>
  <w:style w:type="character" w:styleId="PageNumber">
    <w:name w:val="page number"/>
    <w:basedOn w:val="DefaultParagraphFont"/>
    <w:rsid w:val="00581A56"/>
  </w:style>
  <w:style w:type="paragraph" w:styleId="ListParagraph">
    <w:name w:val="List Paragraph"/>
    <w:basedOn w:val="Normal"/>
    <w:uiPriority w:val="34"/>
    <w:qFormat/>
    <w:rsid w:val="00581A56"/>
    <w:pPr>
      <w:spacing w:after="0" w:line="240" w:lineRule="auto"/>
      <w:ind w:left="720"/>
      <w:contextualSpacing/>
    </w:pPr>
    <w:rPr>
      <w:rFonts w:ascii="Times New Roman" w:hAnsi="Times New Roman"/>
      <w:sz w:val="24"/>
      <w:szCs w:val="24"/>
    </w:rPr>
  </w:style>
  <w:style w:type="character" w:styleId="Hyperlink">
    <w:name w:val="Hyperlink"/>
    <w:uiPriority w:val="99"/>
    <w:unhideWhenUsed/>
    <w:rsid w:val="00581A56"/>
    <w:rPr>
      <w:color w:val="0000FF"/>
      <w:u w:val="single"/>
    </w:rPr>
  </w:style>
  <w:style w:type="paragraph" w:customStyle="1" w:styleId="Default">
    <w:name w:val="Default"/>
    <w:locked/>
    <w:rsid w:val="00581A5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81A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1A56"/>
    <w:rPr>
      <w:rFonts w:ascii="Tahoma" w:hAnsi="Tahoma" w:cs="Tahoma"/>
      <w:sz w:val="16"/>
      <w:szCs w:val="16"/>
    </w:rPr>
  </w:style>
  <w:style w:type="character" w:styleId="PlaceholderText">
    <w:name w:val="Placeholder Text"/>
    <w:uiPriority w:val="99"/>
    <w:semiHidden/>
    <w:rsid w:val="00581A56"/>
    <w:rPr>
      <w:color w:val="808080"/>
    </w:rPr>
  </w:style>
  <w:style w:type="paragraph" w:styleId="Header">
    <w:name w:val="header"/>
    <w:basedOn w:val="Normal"/>
    <w:link w:val="HeaderChar"/>
    <w:uiPriority w:val="99"/>
    <w:unhideWhenUsed/>
    <w:rsid w:val="00A71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683"/>
  </w:style>
  <w:style w:type="character" w:styleId="FollowedHyperlink">
    <w:name w:val="FollowedHyperlink"/>
    <w:uiPriority w:val="99"/>
    <w:semiHidden/>
    <w:unhideWhenUsed/>
    <w:rsid w:val="00393D5D"/>
    <w:rPr>
      <w:color w:val="800080"/>
      <w:u w:val="single"/>
    </w:rPr>
  </w:style>
  <w:style w:type="character" w:styleId="UnresolvedMention">
    <w:name w:val="Unresolved Mention"/>
    <w:uiPriority w:val="99"/>
    <w:semiHidden/>
    <w:unhideWhenUsed/>
    <w:rsid w:val="00430D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rtgage.nationwidelicensingsystem.org/courseprovider/Pages/Course-Development-Resource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ortgage.nationwidelicensingsystem.org/courseprovider/Course%20Provider%20Resources/Functional%20Specification%20for%20All%20NMLS%20Approved%20Cours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ortgage.nationwidelicensingsystem.org/courseprovider/Pages/Resource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rtgage.nationwidelicensingsystem.org/courseprovider/Course%20Provider%20Resources/Functional%20Specification%20for%20All%20NMLS%20Approved%20Courses.pdf" TargetMode="External"/><Relationship Id="rId5" Type="http://schemas.openxmlformats.org/officeDocument/2006/relationships/numbering" Target="numbering.xml"/><Relationship Id="rId15" Type="http://schemas.openxmlformats.org/officeDocument/2006/relationships/hyperlink" Target="https://mortgage.nationwidelicensingsystem.org/courseprovider/Pages/Education-Notices.aspx"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rtgage.nationwidelicensingsystem.org/courseprovider/Course%20Provider%20Resources/Notice%20of%20Approved%20Course%20Topic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sica.Ayton.CSBS\Desktop\Course%20App%20Process%20and%20Referance\Applications\OI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NMLS Resource Document" ma:contentTypeID="0x010100DC5B5FCFF9D1BA4DAD229256A1AA6A3B0200D622463C5FFB014FBCAFE2655ACD4CF5" ma:contentTypeVersion="6" ma:contentTypeDescription="" ma:contentTypeScope="" ma:versionID="62cabd6c6ed5ab805f45e8bda64d38b4">
  <xsd:schema xmlns:xsd="http://www.w3.org/2001/XMLSchema" xmlns:xs="http://www.w3.org/2001/XMLSchema" xmlns:p="http://schemas.microsoft.com/office/2006/metadata/properties" xmlns:ns1="http://schemas.microsoft.com/sharepoint/v3" xmlns:ns2="efe8e42f-3261-4de6-9f0c-8b6fb906bc99" xmlns:ns3="ba3bbe5e-af72-471c-90f4-6a0ab3f8c38f" targetNamespace="http://schemas.microsoft.com/office/2006/metadata/properties" ma:root="true" ma:fieldsID="1cacb463c8c7f4291dbeee2ff2337f24" ns1:_="" ns2:_="" ns3:_="">
    <xsd:import namespace="http://schemas.microsoft.com/sharepoint/v3"/>
    <xsd:import namespace="efe8e42f-3261-4de6-9f0c-8b6fb906bc99"/>
    <xsd:import namespace="ba3bbe5e-af72-471c-90f4-6a0ab3f8c38f"/>
    <xsd:element name="properties">
      <xsd:complexType>
        <xsd:sequence>
          <xsd:element name="documentManagement">
            <xsd:complexType>
              <xsd:all>
                <xsd:element ref="ns1:ArticleStartDate" minOccurs="0"/>
                <xsd:element ref="ns2:DocumentAbstract" minOccurs="0"/>
                <xsd:element ref="ns2:NMLS_x0020_Resource_x0020_Type" minOccurs="0"/>
                <xsd:element ref="ns2:UserType" minOccurs="0"/>
                <xsd:element ref="ns3:NMLSResourceTopic" minOccurs="0"/>
                <xsd:element ref="ns2:DocumentSortPriority" minOccurs="0"/>
                <xsd:element ref="ns2:Group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8" nillable="true" ma:displayName="Article Dat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8e42f-3261-4de6-9f0c-8b6fb906bc99" elementFormDefault="qualified">
    <xsd:import namespace="http://schemas.microsoft.com/office/2006/documentManagement/types"/>
    <xsd:import namespace="http://schemas.microsoft.com/office/infopath/2007/PartnerControls"/>
    <xsd:element name="DocumentAbstract" ma:index="9" nillable="true" ma:displayName="DocumentAbstract" ma:internalName="DocumentAbstract">
      <xsd:simpleType>
        <xsd:restriction base="dms:Note">
          <xsd:maxLength value="255"/>
        </xsd:restriction>
      </xsd:simpleType>
    </xsd:element>
    <xsd:element name="NMLS_x0020_Resource_x0020_Type" ma:index="10" nillable="true" ma:displayName="NMLSResourceType" ma:default="Navigation Guide" ma:format="Dropdown" ma:internalName="NMLS_x0020_Resource_x0020_Type">
      <xsd:simpleType>
        <xsd:restriction base="dms:Choice">
          <xsd:enumeration value="Application Form"/>
          <xsd:enumeration value="Diagram"/>
          <xsd:enumeration value="FAQ"/>
          <xsd:enumeration value="Guidebook"/>
          <xsd:enumeration value="High Level Document"/>
          <xsd:enumeration value="MU Form"/>
          <xsd:enumeration value="Navigation Guide"/>
          <xsd:enumeration value="Other"/>
          <xsd:enumeration value="Policy"/>
          <xsd:enumeration value="Proposal for Comment"/>
          <xsd:enumeration value="Quick Guide"/>
          <xsd:enumeration value="Reference Guide"/>
          <xsd:enumeration value="Release Materials"/>
          <xsd:enumeration value="Report"/>
          <xsd:enumeration value="Survey"/>
          <xsd:enumeration value="Tutorial"/>
          <xsd:enumeration value="Test Content Outline"/>
        </xsd:restriction>
      </xsd:simpleType>
    </xsd:element>
    <xsd:element name="UserType" ma:index="11" nillable="true" ma:displayName="UserType" ma:default="Company" ma:format="Dropdown" ma:internalName="UserType">
      <xsd:simpleType>
        <xsd:restriction base="dms:Choice">
          <xsd:enumeration value="Company"/>
          <xsd:enumeration value="MLO"/>
          <xsd:enumeration value="Regulator"/>
          <xsd:enumeration value="Course Provider"/>
        </xsd:restriction>
      </xsd:simpleType>
    </xsd:element>
    <xsd:element name="DocumentSortPriority" ma:index="13" nillable="true" ma:displayName="DocumentSortPriority" ma:decimals="0" ma:default="0" ma:internalName="DocumentSortPriority">
      <xsd:simpleType>
        <xsd:restriction base="dms:Number"/>
      </xsd:simpleType>
    </xsd:element>
    <xsd:element name="GroupNumber" ma:index="14" nillable="true" ma:displayName="GroupNumber" ma:decimals="0" ma:internalName="GroupNumber">
      <xsd:simpleType>
        <xsd:restriction base="dms:Number">
          <xsd:minInclusive value="0"/>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3bbe5e-af72-471c-90f4-6a0ab3f8c38f" elementFormDefault="qualified">
    <xsd:import namespace="http://schemas.microsoft.com/office/2006/documentManagement/types"/>
    <xsd:import namespace="http://schemas.microsoft.com/office/infopath/2007/PartnerControls"/>
    <xsd:element name="NMLSResourceTopic" ma:index="12" nillable="true" ma:displayName="NMLSResourceTopic" ma:internalName="NMLSResourceTopic">
      <xsd:complexType>
        <xsd:complexContent>
          <xsd:extension base="dms:MultiChoice">
            <xsd:sequence>
              <xsd:element name="Value" maxOccurs="unbounded" minOccurs="0" nillable="true">
                <xsd:simpleType>
                  <xsd:restriction base="dms:Choice">
                    <xsd:enumeration value="Background Check"/>
                    <xsd:enumeration value="Certification"/>
                    <xsd:enumeration value="Credit Report"/>
                    <xsd:enumeration value="Data Download"/>
                    <xsd:enumeration value="Education"/>
                    <xsd:enumeration value="Expansion"/>
                    <xsd:enumeration value="Financial Statements"/>
                    <xsd:enumeration value="Pre-Notification"/>
                    <xsd:enumeration value="Renewal"/>
                    <xsd:enumeration value="Testing"/>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B9FF-BB29-4B16-AB1D-939A91686337}">
  <ds:schemaRefs>
    <ds:schemaRef ds:uri="http://schemas.microsoft.com/sharepoint/v3/contenttype/forms"/>
  </ds:schemaRefs>
</ds:datastoreItem>
</file>

<file path=customXml/itemProps2.xml><?xml version="1.0" encoding="utf-8"?>
<ds:datastoreItem xmlns:ds="http://schemas.openxmlformats.org/officeDocument/2006/customXml" ds:itemID="{291B17AE-9A99-4D98-AE72-A899E860344F}">
  <ds:schemaRefs>
    <ds:schemaRef ds:uri="http://schemas.microsoft.com/office/2006/metadata/longProperties"/>
  </ds:schemaRefs>
</ds:datastoreItem>
</file>

<file path=customXml/itemProps3.xml><?xml version="1.0" encoding="utf-8"?>
<ds:datastoreItem xmlns:ds="http://schemas.openxmlformats.org/officeDocument/2006/customXml" ds:itemID="{5FB68932-CED8-418A-97B9-58FC5A69C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e8e42f-3261-4de6-9f0c-8b6fb906bc99"/>
    <ds:schemaRef ds:uri="ba3bbe5e-af72-471c-90f4-6a0ab3f8c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E7BDE-D59E-2A43-BBBD-F3850F51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OILApp</Template>
  <TotalTime>11</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 Course Application Form</vt:lpstr>
    </vt:vector>
  </TitlesOfParts>
  <Company>Conference of State Bank Supervisors</Company>
  <LinksUpToDate>false</LinksUpToDate>
  <CharactersWithSpaces>6192</CharactersWithSpaces>
  <SharedDoc>false</SharedDoc>
  <HLinks>
    <vt:vector size="36" baseType="variant">
      <vt:variant>
        <vt:i4>2424935</vt:i4>
      </vt:variant>
      <vt:variant>
        <vt:i4>15</vt:i4>
      </vt:variant>
      <vt:variant>
        <vt:i4>0</vt:i4>
      </vt:variant>
      <vt:variant>
        <vt:i4>5</vt:i4>
      </vt:variant>
      <vt:variant>
        <vt:lpwstr>https://mortgage.nationwidelicensingsystem.org/courseprovider/Pages/Resources.aspx</vt:lpwstr>
      </vt:variant>
      <vt:variant>
        <vt:lpwstr/>
      </vt:variant>
      <vt:variant>
        <vt:i4>6946943</vt:i4>
      </vt:variant>
      <vt:variant>
        <vt:i4>12</vt:i4>
      </vt:variant>
      <vt:variant>
        <vt:i4>0</vt:i4>
      </vt:variant>
      <vt:variant>
        <vt:i4>5</vt:i4>
      </vt:variant>
      <vt:variant>
        <vt:lpwstr>https://mortgage.nationwidelicensingsystem.org/courseprovider/Pages/Education-Notices.aspx</vt:lpwstr>
      </vt:variant>
      <vt:variant>
        <vt:lpwstr/>
      </vt:variant>
      <vt:variant>
        <vt:i4>5570580</vt:i4>
      </vt:variant>
      <vt:variant>
        <vt:i4>9</vt:i4>
      </vt:variant>
      <vt:variant>
        <vt:i4>0</vt:i4>
      </vt:variant>
      <vt:variant>
        <vt:i4>5</vt:i4>
      </vt:variant>
      <vt:variant>
        <vt:lpwstr>https://mortgage.nationwidelicensingsystem.org/courseprovider/Course Provider Resources/Notice of Approved Course Topics.pdf</vt:lpwstr>
      </vt:variant>
      <vt:variant>
        <vt:lpwstr/>
      </vt:variant>
      <vt:variant>
        <vt:i4>983131</vt:i4>
      </vt:variant>
      <vt:variant>
        <vt:i4>6</vt:i4>
      </vt:variant>
      <vt:variant>
        <vt:i4>0</vt:i4>
      </vt:variant>
      <vt:variant>
        <vt:i4>5</vt:i4>
      </vt:variant>
      <vt:variant>
        <vt:lpwstr>https://mortgage.nationwidelicensingsystem.org/courseprovider/Pages/Course-Development-Resources.aspx</vt:lpwstr>
      </vt:variant>
      <vt:variant>
        <vt:lpwstr/>
      </vt:variant>
      <vt:variant>
        <vt:i4>6881326</vt:i4>
      </vt:variant>
      <vt:variant>
        <vt:i4>3</vt:i4>
      </vt:variant>
      <vt:variant>
        <vt:i4>0</vt:i4>
      </vt:variant>
      <vt:variant>
        <vt:i4>5</vt:i4>
      </vt:variant>
      <vt:variant>
        <vt:lpwstr>https://mortgage.nationwidelicensingsystem.org/courseprovider/Course Provider Resources/Functional Specification for All NMLS Approved Courses.pdf</vt:lpwstr>
      </vt:variant>
      <vt:variant>
        <vt:lpwstr/>
      </vt:variant>
      <vt:variant>
        <vt:i4>6881326</vt:i4>
      </vt:variant>
      <vt:variant>
        <vt:i4>0</vt:i4>
      </vt:variant>
      <vt:variant>
        <vt:i4>0</vt:i4>
      </vt:variant>
      <vt:variant>
        <vt:i4>5</vt:i4>
      </vt:variant>
      <vt:variant>
        <vt:lpwstr>https://mortgage.nationwidelicensingsystem.org/courseprovider/Course Provider Resources/Functional Specification for All NMLS Approved Courses.pdf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Application Form</dc:title>
  <dc:subject/>
  <dc:creator>Jessica Ayton</dc:creator>
  <cp:keywords/>
  <cp:lastModifiedBy>Pro Educate</cp:lastModifiedBy>
  <cp:revision>7</cp:revision>
  <dcterms:created xsi:type="dcterms:W3CDTF">2019-12-16T19:48:00Z</dcterms:created>
  <dcterms:modified xsi:type="dcterms:W3CDTF">2023-01-23T18:35:00Z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NMLS Resource Document</vt:lpwstr>
  </property>
  <property fmtid="{D5CDD505-2E9C-101B-9397-08002B2CF9AE}" pid="3" name="NMLSResourceTopic">
    <vt:lpwstr/>
  </property>
  <property fmtid="{D5CDD505-2E9C-101B-9397-08002B2CF9AE}" pid="4" name="GroupNumber">
    <vt:lpwstr>18.0000000000000</vt:lpwstr>
  </property>
  <property fmtid="{D5CDD505-2E9C-101B-9397-08002B2CF9AE}" pid="5" name="DocumentSortPriority">
    <vt:lpwstr>7.00000000000000</vt:lpwstr>
  </property>
  <property fmtid="{D5CDD505-2E9C-101B-9397-08002B2CF9AE}" pid="6" name="NMLS Resource Type">
    <vt:lpwstr>Navigation Guide</vt:lpwstr>
  </property>
  <property fmtid="{D5CDD505-2E9C-101B-9397-08002B2CF9AE}" pid="7" name="DocumentAbstract">
    <vt:lpwstr>New course application form.</vt:lpwstr>
  </property>
  <property fmtid="{D5CDD505-2E9C-101B-9397-08002B2CF9AE}" pid="8" name="UserType">
    <vt:lpwstr>Course Provider</vt:lpwstr>
  </property>
  <property fmtid="{D5CDD505-2E9C-101B-9397-08002B2CF9AE}" pid="9" name="ArticleStartDate">
    <vt:lpwstr/>
  </property>
</Properties>
</file>